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7E2" w14:textId="77777777" w:rsidR="00DB2A4C" w:rsidRPr="0053440B" w:rsidRDefault="00DB2A4C">
      <w:pPr>
        <w:rPr>
          <w:lang w:val="pt-PT"/>
        </w:rPr>
      </w:pPr>
    </w:p>
    <w:p w14:paraId="38107E62" w14:textId="61307F1A" w:rsidR="00362426" w:rsidRDefault="00362426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  <w:r w:rsidRPr="003E0DC9">
        <w:rPr>
          <w:rFonts w:ascii="Arial" w:hAnsi="Arial" w:cs="Arial"/>
          <w:b/>
          <w:color w:val="auto"/>
          <w:sz w:val="24"/>
          <w:szCs w:val="24"/>
          <w:lang w:val="pt-PT" w:eastAsia="pt-PT"/>
        </w:rPr>
        <w:t>NOTIFICAÇÃO</w:t>
      </w:r>
    </w:p>
    <w:p w14:paraId="1C88F64B" w14:textId="77777777" w:rsidR="0053440B" w:rsidRPr="003E0DC9" w:rsidRDefault="0053440B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</w:p>
    <w:p w14:paraId="3F2981C4" w14:textId="77777777" w:rsidR="006B2088" w:rsidRDefault="006B2088" w:rsidP="006B2088">
      <w:pPr>
        <w:spacing w:after="0"/>
        <w:ind w:left="0" w:right="201"/>
        <w:jc w:val="center"/>
        <w:rPr>
          <w:rFonts w:ascii="Arial" w:hAnsi="Arial" w:cs="Arial"/>
          <w:b/>
          <w:bCs/>
          <w:color w:val="auto"/>
          <w:sz w:val="24"/>
          <w:szCs w:val="22"/>
          <w:lang w:val="pt-PT" w:eastAsia="pt-PT"/>
        </w:rPr>
      </w:pPr>
      <w:r w:rsidRPr="006B2088">
        <w:rPr>
          <w:rFonts w:ascii="Arial" w:hAnsi="Arial" w:cs="Arial"/>
          <w:b/>
          <w:bCs/>
          <w:color w:val="auto"/>
          <w:sz w:val="24"/>
          <w:szCs w:val="22"/>
          <w:lang w:val="pt-PT" w:eastAsia="pt-PT"/>
        </w:rPr>
        <w:t>CONFINAMENTO OBRIGATÓRIO</w:t>
      </w:r>
    </w:p>
    <w:p w14:paraId="2EF8990D" w14:textId="77777777" w:rsidR="00183AD2" w:rsidRDefault="00183AD2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</w:p>
    <w:p w14:paraId="2CC83827" w14:textId="6FA1D86C" w:rsidR="003E0DC9" w:rsidRPr="003E0DC9" w:rsidRDefault="00183AD2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C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 xml:space="preserve">oronavírus SARS-CoV-2 </w:t>
      </w: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/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D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>oença COVID-19</w:t>
      </w:r>
    </w:p>
    <w:p w14:paraId="7AE198C5" w14:textId="77777777"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14:paraId="3BAEAE7C" w14:textId="77777777"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171BFB" w14:paraId="43037BBA" w14:textId="77777777" w:rsidTr="00A1425D">
        <w:trPr>
          <w:trHeight w:val="280"/>
        </w:trPr>
        <w:tc>
          <w:tcPr>
            <w:tcW w:w="9918" w:type="dxa"/>
          </w:tcPr>
          <w:bookmarkStart w:id="0" w:name="Texto51"/>
          <w:p w14:paraId="37689AB2" w14:textId="58353EA2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0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</w:t>
            </w:r>
            <w:r w:rsidR="00F1011A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Concelhia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171BFB" w14:paraId="76983074" w14:textId="77777777" w:rsidTr="00A1425D">
        <w:trPr>
          <w:trHeight w:val="552"/>
        </w:trPr>
        <w:tc>
          <w:tcPr>
            <w:tcW w:w="9918" w:type="dxa"/>
          </w:tcPr>
          <w:p w14:paraId="787A33B5" w14:textId="323B906C" w:rsidR="00362426" w:rsidRDefault="00362426" w:rsidP="009C5B95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 w:rsidRPr="00362426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nos termos </w:t>
            </w:r>
            <w:r w:rsidR="00740FF2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d</w:t>
            </w:r>
            <w:r w:rsidR="00F1011A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o artigo 17.º da Lei n.º 81/2009, de 21 de agosto,</w:t>
            </w:r>
            <w:r w:rsid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e </w:t>
            </w:r>
            <w:r w:rsidR="00740FF2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d</w:t>
            </w:r>
            <w:r w:rsid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 alínea a) do n.º 1 do artigo 2.º </w:t>
            </w:r>
            <w:r w:rsidR="009772C9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do A</w:t>
            </w:r>
            <w:r w:rsid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nexo à</w:t>
            </w:r>
            <w:r w:rsidR="006B2088" w:rsidRP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Resolução do Conselho de Ministros n.º </w:t>
            </w:r>
            <w:r w:rsidR="00171BFB" w:rsidRPr="00171BFB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92-A/2020</w:t>
            </w:r>
            <w:r w:rsidR="006B2088" w:rsidRP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de </w:t>
            </w:r>
            <w:r w:rsidR="00171BFB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2</w:t>
            </w:r>
            <w:r w:rsidR="006B2088" w:rsidRP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de </w:t>
            </w:r>
            <w:r w:rsidR="00171BFB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novembro</w:t>
            </w:r>
            <w:r w:rsid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,</w:t>
            </w:r>
            <w:r w:rsidR="00F1011A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</w:t>
            </w:r>
            <w:r w:rsidR="009772C9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na sua atual redação, </w:t>
            </w:r>
            <w:r w:rsidR="006D7682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determin</w:t>
            </w:r>
            <w:r w:rsidR="00B33FC7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a</w:t>
            </w:r>
            <w:r w:rsidR="006D7682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o</w:t>
            </w:r>
          </w:p>
          <w:p w14:paraId="45AEF2C4" w14:textId="77777777" w:rsidR="00E80C6C" w:rsidRDefault="00E80C6C" w:rsidP="009C5B95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</w:p>
          <w:p w14:paraId="49596195" w14:textId="7B47ADD2" w:rsidR="00E80C6C" w:rsidRDefault="006B2088" w:rsidP="00362426">
            <w:pPr>
              <w:spacing w:after="0"/>
              <w:ind w:left="0" w:right="20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</w:pPr>
            <w:r w:rsidRPr="006B2088"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  <w:t>CONFINAMENTO OBRIGATÓRIO</w:t>
            </w:r>
          </w:p>
          <w:p w14:paraId="135BA331" w14:textId="293AA1AE" w:rsidR="00362426" w:rsidRPr="00362426" w:rsidRDefault="00362426" w:rsidP="00362426">
            <w:pPr>
              <w:spacing w:after="0"/>
              <w:ind w:left="0" w:right="20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</w:pPr>
            <w:r w:rsidRPr="00362426"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  <w:t>DE</w:t>
            </w:r>
          </w:p>
          <w:p w14:paraId="77AE58F9" w14:textId="1700C393"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</w:t>
            </w:r>
            <w:r w:rsidR="00774691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  <w:bookmarkStart w:id="1" w:name="_GoBack"/>
            <w:bookmarkEnd w:id="1"/>
          </w:p>
        </w:tc>
      </w:tr>
      <w:tr w:rsidR="006D7682" w:rsidRPr="00171BFB" w14:paraId="45EF5D47" w14:textId="77777777" w:rsidTr="00A1425D">
        <w:trPr>
          <w:trHeight w:val="552"/>
        </w:trPr>
        <w:tc>
          <w:tcPr>
            <w:tcW w:w="9918" w:type="dxa"/>
          </w:tcPr>
          <w:p w14:paraId="4787D6D7" w14:textId="04B441FD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portador do Cartão de Cidadão/Bilhete de Identidade</w:t>
            </w:r>
            <w:r w:rsidR="0053440B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/Passaporte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14:paraId="4149C3F5" w14:textId="5BFF10FE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</w:t>
            </w:r>
            <w:r w:rsidR="0053440B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I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dentificação de </w:t>
            </w:r>
            <w:r w:rsidR="0053440B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S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egurança </w:t>
            </w:r>
            <w:r w:rsidR="00312FD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S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171BFB" w14:paraId="73D73AE2" w14:textId="77777777" w:rsidTr="00A1425D">
        <w:trPr>
          <w:trHeight w:val="286"/>
        </w:trPr>
        <w:tc>
          <w:tcPr>
            <w:tcW w:w="9918" w:type="dxa"/>
          </w:tcPr>
          <w:p w14:paraId="0F200D9E" w14:textId="0B573975" w:rsidR="00E80C6C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por motivo de perigo de contágio</w:t>
            </w:r>
            <w:r w:rsid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atendendo ao facto de ter testado positivo para a infeção pelo </w:t>
            </w:r>
            <w:r w:rsidR="006B2088" w:rsidRPr="006B2088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Coronavírus SARS-CoV-2</w:t>
            </w:r>
            <w:r w:rsidR="009F5DE1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  <w:p w14:paraId="0ADA4D61" w14:textId="2FCE0EF1" w:rsidR="00E80C6C" w:rsidRDefault="00E80C6C" w:rsidP="002B466B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</w:p>
        </w:tc>
      </w:tr>
    </w:tbl>
    <w:p w14:paraId="22FAD63B" w14:textId="77777777"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14:paraId="0BF95F17" w14:textId="5197A9F1"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</w:p>
    <w:p w14:paraId="78C1BE08" w14:textId="77777777"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14:paraId="3BA44074" w14:textId="77777777"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14:paraId="27496C3F" w14:textId="77777777"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14:paraId="46CA7904" w14:textId="77777777"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14:paraId="609156E8" w14:textId="75DEB392"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</w:t>
      </w:r>
      <w:r w:rsidR="00F1011A">
        <w:rPr>
          <w:rFonts w:ascii="Arial" w:hAnsi="Arial" w:cs="Arial"/>
          <w:color w:val="auto"/>
          <w:sz w:val="16"/>
          <w:szCs w:val="16"/>
          <w:lang w:val="pt-PT" w:eastAsia="pt-PT"/>
        </w:rPr>
        <w:t xml:space="preserve"> Concelhia</w:t>
      </w:r>
      <w:r>
        <w:rPr>
          <w:rFonts w:ascii="Arial" w:hAnsi="Arial" w:cs="Arial"/>
          <w:color w:val="auto"/>
          <w:sz w:val="16"/>
          <w:szCs w:val="16"/>
          <w:lang w:val="pt-PT" w:eastAsia="pt-PT"/>
        </w:rPr>
        <w:t>)</w:t>
      </w:r>
    </w:p>
    <w:p w14:paraId="42BFF4EC" w14:textId="77777777" w:rsidR="00DB2A4C" w:rsidRDefault="00DB2A4C">
      <w:pPr>
        <w:rPr>
          <w:lang w:val="pt-PT"/>
        </w:rPr>
      </w:pPr>
    </w:p>
    <w:p w14:paraId="5923D820" w14:textId="77777777" w:rsidR="00C0415C" w:rsidRPr="00DB2A4C" w:rsidRDefault="00C0415C">
      <w:pPr>
        <w:rPr>
          <w:lang w:val="pt-PT"/>
        </w:rPr>
      </w:pPr>
    </w:p>
    <w:p w14:paraId="4F272E06" w14:textId="77777777"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0FE1" w14:textId="77777777" w:rsidR="004309F7" w:rsidRDefault="004309F7" w:rsidP="00C0415C">
      <w:pPr>
        <w:spacing w:after="0" w:line="240" w:lineRule="auto"/>
      </w:pPr>
      <w:r>
        <w:separator/>
      </w:r>
    </w:p>
  </w:endnote>
  <w:endnote w:type="continuationSeparator" w:id="0">
    <w:p w14:paraId="0E01C74D" w14:textId="77777777" w:rsidR="004309F7" w:rsidRDefault="004309F7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E4D9" w14:textId="77777777"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</w:t>
    </w:r>
    <w:proofErr w:type="gramStart"/>
    <w:r w:rsidRPr="00C0415C">
      <w:rPr>
        <w:rFonts w:ascii="Arial" w:hAnsi="Arial" w:cs="Arial"/>
        <w:sz w:val="16"/>
        <w:szCs w:val="16"/>
      </w:rPr>
      <w:t xml:space="preserve">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</w:t>
    </w:r>
    <w:proofErr w:type="gramEnd"/>
    <w:r w:rsidRPr="00C0415C">
      <w:rPr>
        <w:rFonts w:ascii="Arial" w:hAnsi="Arial" w:cs="Arial"/>
        <w:sz w:val="16"/>
        <w:szCs w:val="16"/>
      </w:rPr>
      <w:t>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14:paraId="5BA23777" w14:textId="4BCAD19E" w:rsidR="004D5E0D" w:rsidRPr="004D5E0D" w:rsidRDefault="004D5E0D" w:rsidP="003E0DC9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912B" w14:textId="77777777" w:rsidR="004309F7" w:rsidRDefault="004309F7" w:rsidP="00C0415C">
      <w:pPr>
        <w:spacing w:after="0" w:line="240" w:lineRule="auto"/>
      </w:pPr>
      <w:r>
        <w:separator/>
      </w:r>
    </w:p>
  </w:footnote>
  <w:footnote w:type="continuationSeparator" w:id="0">
    <w:p w14:paraId="7B200854" w14:textId="77777777" w:rsidR="004309F7" w:rsidRDefault="004309F7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4C"/>
    <w:rsid w:val="000656A6"/>
    <w:rsid w:val="000A24C0"/>
    <w:rsid w:val="000C577F"/>
    <w:rsid w:val="00140226"/>
    <w:rsid w:val="00171BFB"/>
    <w:rsid w:val="00180C14"/>
    <w:rsid w:val="00183AD2"/>
    <w:rsid w:val="00192310"/>
    <w:rsid w:val="002B466B"/>
    <w:rsid w:val="002D4C8E"/>
    <w:rsid w:val="00311D82"/>
    <w:rsid w:val="003129F1"/>
    <w:rsid w:val="00312FD1"/>
    <w:rsid w:val="003546FF"/>
    <w:rsid w:val="00362426"/>
    <w:rsid w:val="003A3147"/>
    <w:rsid w:val="003E0DC9"/>
    <w:rsid w:val="004309F7"/>
    <w:rsid w:val="004659E9"/>
    <w:rsid w:val="004D5E0D"/>
    <w:rsid w:val="0053440B"/>
    <w:rsid w:val="005D2B91"/>
    <w:rsid w:val="005D6C14"/>
    <w:rsid w:val="006269FC"/>
    <w:rsid w:val="006B2088"/>
    <w:rsid w:val="006D7682"/>
    <w:rsid w:val="006D7D94"/>
    <w:rsid w:val="007227A5"/>
    <w:rsid w:val="00740FF2"/>
    <w:rsid w:val="00774691"/>
    <w:rsid w:val="007E0FA3"/>
    <w:rsid w:val="007E72D9"/>
    <w:rsid w:val="00866E64"/>
    <w:rsid w:val="0088479D"/>
    <w:rsid w:val="00886B65"/>
    <w:rsid w:val="00923089"/>
    <w:rsid w:val="0093002C"/>
    <w:rsid w:val="00963373"/>
    <w:rsid w:val="0097119E"/>
    <w:rsid w:val="009772C9"/>
    <w:rsid w:val="009B11B5"/>
    <w:rsid w:val="009C5B95"/>
    <w:rsid w:val="009F5DE1"/>
    <w:rsid w:val="00A1425D"/>
    <w:rsid w:val="00AB7E2D"/>
    <w:rsid w:val="00B33FC7"/>
    <w:rsid w:val="00BC656C"/>
    <w:rsid w:val="00C0415C"/>
    <w:rsid w:val="00CB2DB1"/>
    <w:rsid w:val="00D157F5"/>
    <w:rsid w:val="00DB2A4C"/>
    <w:rsid w:val="00E60C8F"/>
    <w:rsid w:val="00E80C6C"/>
    <w:rsid w:val="00F1011A"/>
    <w:rsid w:val="00F1273E"/>
    <w:rsid w:val="00F13761"/>
    <w:rsid w:val="00F26267"/>
    <w:rsid w:val="00FB2A78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989C"/>
  <w15:chartTrackingRefBased/>
  <w15:docId w15:val="{6A25201D-8AE9-48C7-A0C1-01927C3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  <w:style w:type="character" w:styleId="Refdecomentrio">
    <w:name w:val="annotation reference"/>
    <w:basedOn w:val="Tipodeletrapredefinidodopargrafo"/>
    <w:rsid w:val="0077469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74691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774691"/>
    <w:rPr>
      <w:rFonts w:ascii="Calibri" w:hAnsi="Calibri"/>
      <w:color w:val="5A5A5A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746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74691"/>
    <w:rPr>
      <w:rFonts w:ascii="Calibri" w:hAnsi="Calibri"/>
      <w:b/>
      <w:bCs/>
      <w:color w:val="5A5A5A"/>
      <w:lang w:val="en-US" w:eastAsia="en-US"/>
    </w:rPr>
  </w:style>
  <w:style w:type="paragraph" w:styleId="Textodebalo">
    <w:name w:val="Balloon Text"/>
    <w:basedOn w:val="Normal"/>
    <w:link w:val="TextodebaloCarter"/>
    <w:semiHidden/>
    <w:unhideWhenUsed/>
    <w:rsid w:val="0077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74691"/>
    <w:rPr>
      <w:rFonts w:ascii="Segoe UI" w:hAnsi="Segoe UI" w:cs="Segoe UI"/>
      <w:color w:val="5A5A5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A907A9F-E8A8-42A4-A54C-45BAC9D82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Soares</dc:creator>
  <cp:keywords/>
  <dc:description/>
  <cp:lastModifiedBy>Carina PV. Dias</cp:lastModifiedBy>
  <cp:revision>4</cp:revision>
  <dcterms:created xsi:type="dcterms:W3CDTF">2020-09-07T11:01:00Z</dcterms:created>
  <dcterms:modified xsi:type="dcterms:W3CDTF">2020-11-18T18:27:00Z</dcterms:modified>
</cp:coreProperties>
</file>