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4D" w:rsidRDefault="009A4E4D">
      <w:pPr>
        <w:rPr>
          <w:rFonts w:ascii="Arial" w:hAnsi="Arial" w:cs="Arial"/>
          <w:b/>
          <w:sz w:val="26"/>
          <w:szCs w:val="26"/>
        </w:rPr>
      </w:pPr>
    </w:p>
    <w:p w:rsidR="00C26C21" w:rsidRPr="00023F4B" w:rsidRDefault="00C302D9">
      <w:pPr>
        <w:rPr>
          <w:rFonts w:ascii="Arial" w:hAnsi="Arial" w:cs="Arial"/>
          <w:b/>
          <w:sz w:val="26"/>
          <w:szCs w:val="26"/>
        </w:rPr>
      </w:pPr>
      <w:r w:rsidRPr="00023F4B">
        <w:rPr>
          <w:rFonts w:ascii="Arial" w:hAnsi="Arial" w:cs="Arial"/>
          <w:b/>
          <w:sz w:val="26"/>
          <w:szCs w:val="26"/>
        </w:rPr>
        <w:t>Entidades com a</w:t>
      </w:r>
      <w:r w:rsidR="00BF504D" w:rsidRPr="00023F4B">
        <w:rPr>
          <w:rFonts w:ascii="Arial" w:hAnsi="Arial" w:cs="Arial"/>
          <w:b/>
          <w:sz w:val="26"/>
          <w:szCs w:val="26"/>
        </w:rPr>
        <w:t>utorização para aquisição direta de medicamentos</w:t>
      </w:r>
    </w:p>
    <w:p w:rsidR="00396F7F" w:rsidRPr="0019077A" w:rsidRDefault="00396F7F" w:rsidP="00396F7F">
      <w:pPr>
        <w:jc w:val="center"/>
        <w:rPr>
          <w:rFonts w:ascii="Arial" w:hAnsi="Arial" w:cs="Arial"/>
          <w:sz w:val="24"/>
          <w:szCs w:val="24"/>
        </w:rPr>
      </w:pPr>
      <w:r w:rsidRPr="00396F7F">
        <w:rPr>
          <w:rFonts w:ascii="Arial" w:hAnsi="Arial" w:cs="Arial"/>
          <w:sz w:val="20"/>
          <w:szCs w:val="20"/>
        </w:rPr>
        <w:t>(</w:t>
      </w:r>
      <w:r w:rsidRPr="0019077A">
        <w:rPr>
          <w:rFonts w:ascii="Arial" w:hAnsi="Arial" w:cs="Arial"/>
          <w:sz w:val="24"/>
          <w:szCs w:val="24"/>
        </w:rPr>
        <w:t>Decreto Lei n.º 176/2006, de 30 de agosto e posteriores alterações)</w:t>
      </w:r>
    </w:p>
    <w:p w:rsidR="00BF504D" w:rsidRPr="00CC002A" w:rsidRDefault="00BF504D">
      <w:pPr>
        <w:rPr>
          <w:rFonts w:ascii="Arial" w:hAnsi="Arial" w:cs="Arial"/>
        </w:rPr>
      </w:pPr>
    </w:p>
    <w:p w:rsidR="00BF504D" w:rsidRPr="00023F4B" w:rsidRDefault="00C302D9" w:rsidP="00AA3AA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3F4B">
        <w:rPr>
          <w:rFonts w:ascii="Arial" w:hAnsi="Arial" w:cs="Arial"/>
          <w:b/>
          <w:sz w:val="24"/>
          <w:szCs w:val="24"/>
        </w:rPr>
        <w:t>Hospitais</w:t>
      </w:r>
      <w:r w:rsidR="00BF504D" w:rsidRPr="00023F4B">
        <w:rPr>
          <w:rFonts w:ascii="Arial" w:hAnsi="Arial" w:cs="Arial"/>
          <w:b/>
          <w:sz w:val="24"/>
          <w:szCs w:val="24"/>
        </w:rPr>
        <w:t xml:space="preserve"> do Serviço Regional de Saúde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Hospital Divino Espirito Santo EPE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Hospital de Santo Espirito EPE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Hospital da Horta EPE</w:t>
      </w:r>
    </w:p>
    <w:p w:rsidR="00723E16" w:rsidRPr="00023F4B" w:rsidRDefault="00723E16">
      <w:pPr>
        <w:rPr>
          <w:rFonts w:ascii="Arial" w:hAnsi="Arial" w:cs="Arial"/>
          <w:sz w:val="24"/>
          <w:szCs w:val="24"/>
        </w:rPr>
      </w:pPr>
    </w:p>
    <w:p w:rsidR="00BF504D" w:rsidRPr="00023F4B" w:rsidRDefault="00BF504D" w:rsidP="00AA3AA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3F4B">
        <w:rPr>
          <w:rFonts w:ascii="Arial" w:hAnsi="Arial" w:cs="Arial"/>
          <w:b/>
          <w:sz w:val="24"/>
          <w:szCs w:val="24"/>
        </w:rPr>
        <w:t>Unidades de Saúde de Ilha</w:t>
      </w:r>
      <w:r w:rsidR="00C302D9" w:rsidRPr="00023F4B">
        <w:rPr>
          <w:rFonts w:ascii="Arial" w:hAnsi="Arial" w:cs="Arial"/>
          <w:b/>
          <w:sz w:val="24"/>
          <w:szCs w:val="24"/>
        </w:rPr>
        <w:t xml:space="preserve"> do Serviço Regional de Saúde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Santa Maria 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São Miguel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Terceira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São Jorge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Graciosa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Pico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Faial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Flores</w:t>
      </w:r>
    </w:p>
    <w:p w:rsidR="00BF504D" w:rsidRPr="00023F4B" w:rsidRDefault="00BF504D" w:rsidP="00CC002A">
      <w:pPr>
        <w:ind w:left="426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Corvo</w:t>
      </w:r>
    </w:p>
    <w:p w:rsidR="00723E16" w:rsidRPr="00023F4B" w:rsidRDefault="00723E16">
      <w:pPr>
        <w:rPr>
          <w:rFonts w:ascii="Arial" w:hAnsi="Arial" w:cs="Arial"/>
          <w:sz w:val="24"/>
          <w:szCs w:val="24"/>
        </w:rPr>
      </w:pPr>
    </w:p>
    <w:p w:rsidR="00BF504D" w:rsidRPr="00023F4B" w:rsidRDefault="00C302D9" w:rsidP="00AA3AA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3F4B">
        <w:rPr>
          <w:rFonts w:ascii="Arial" w:hAnsi="Arial" w:cs="Arial"/>
          <w:b/>
          <w:sz w:val="24"/>
          <w:szCs w:val="24"/>
        </w:rPr>
        <w:t>Unidades P</w:t>
      </w:r>
      <w:r w:rsidR="00BF504D" w:rsidRPr="00023F4B">
        <w:rPr>
          <w:rFonts w:ascii="Arial" w:hAnsi="Arial" w:cs="Arial"/>
          <w:b/>
          <w:sz w:val="24"/>
          <w:szCs w:val="24"/>
        </w:rPr>
        <w:t>rivadas de Saúde</w:t>
      </w:r>
    </w:p>
    <w:p w:rsidR="00AA3AAB" w:rsidRPr="00023F4B" w:rsidRDefault="00AA3AAB" w:rsidP="00AA3AAB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D45254" w:rsidRPr="00023F4B" w:rsidRDefault="00D45254" w:rsidP="00AA3AAB">
      <w:pPr>
        <w:pStyle w:val="PargrafodaLista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r w:rsidRPr="00023F4B">
        <w:rPr>
          <w:rFonts w:ascii="Arial" w:hAnsi="Arial" w:cs="Arial"/>
          <w:i/>
          <w:sz w:val="24"/>
          <w:szCs w:val="24"/>
        </w:rPr>
        <w:t>Clínicas e Consultórios Médicos</w:t>
      </w:r>
    </w:p>
    <w:p w:rsidR="00723E16" w:rsidRPr="00023F4B" w:rsidRDefault="00BF504D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Clinica </w:t>
      </w:r>
      <w:r w:rsidR="006C5C1A" w:rsidRPr="00023F4B">
        <w:rPr>
          <w:rFonts w:ascii="Arial" w:hAnsi="Arial" w:cs="Arial"/>
          <w:sz w:val="24"/>
          <w:szCs w:val="24"/>
        </w:rPr>
        <w:t>Médica do Loreto, SA (</w:t>
      </w:r>
      <w:r w:rsidRPr="00023F4B">
        <w:rPr>
          <w:rFonts w:ascii="Arial" w:hAnsi="Arial" w:cs="Arial"/>
          <w:sz w:val="24"/>
          <w:szCs w:val="24"/>
        </w:rPr>
        <w:t>de São Sebastião</w:t>
      </w:r>
      <w:r w:rsidR="00723E16" w:rsidRPr="00023F4B">
        <w:rPr>
          <w:rFonts w:ascii="Arial" w:hAnsi="Arial" w:cs="Arial"/>
          <w:sz w:val="24"/>
          <w:szCs w:val="24"/>
        </w:rPr>
        <w:t>)</w:t>
      </w:r>
    </w:p>
    <w:p w:rsidR="00BF504D" w:rsidRPr="00023F4B" w:rsidRDefault="00BF504D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Clinica da Mulher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r w:rsidR="00C302D9" w:rsidRPr="00023F4B">
        <w:rPr>
          <w:rFonts w:ascii="Arial" w:hAnsi="Arial" w:cs="Arial"/>
          <w:sz w:val="24"/>
          <w:szCs w:val="24"/>
        </w:rPr>
        <w:t>-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r w:rsidR="00C302D9" w:rsidRPr="00023F4B">
        <w:rPr>
          <w:rFonts w:ascii="Arial" w:hAnsi="Arial" w:cs="Arial"/>
          <w:sz w:val="24"/>
          <w:szCs w:val="24"/>
        </w:rPr>
        <w:t>S</w:t>
      </w:r>
      <w:r w:rsidR="00723E16" w:rsidRPr="00023F4B">
        <w:rPr>
          <w:rFonts w:ascii="Arial" w:hAnsi="Arial" w:cs="Arial"/>
          <w:sz w:val="24"/>
          <w:szCs w:val="24"/>
        </w:rPr>
        <w:t xml:space="preserve">ociedade Mendonça e </w:t>
      </w:r>
      <w:proofErr w:type="spellStart"/>
      <w:r w:rsidR="00723E16" w:rsidRPr="00023F4B">
        <w:rPr>
          <w:rFonts w:ascii="Arial" w:hAnsi="Arial" w:cs="Arial"/>
          <w:sz w:val="24"/>
          <w:szCs w:val="24"/>
        </w:rPr>
        <w:t>Kay</w:t>
      </w:r>
      <w:proofErr w:type="spellEnd"/>
      <w:r w:rsidR="00723E16" w:rsidRPr="00023F4B">
        <w:rPr>
          <w:rFonts w:ascii="Arial" w:hAnsi="Arial" w:cs="Arial"/>
          <w:sz w:val="24"/>
          <w:szCs w:val="24"/>
        </w:rPr>
        <w:t>, Lda. -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E16" w:rsidRPr="00023F4B">
        <w:rPr>
          <w:rFonts w:ascii="Arial" w:hAnsi="Arial" w:cs="Arial"/>
          <w:sz w:val="24"/>
          <w:szCs w:val="24"/>
        </w:rPr>
        <w:t>Meka</w:t>
      </w:r>
      <w:proofErr w:type="spellEnd"/>
      <w:r w:rsidR="00723E16" w:rsidRPr="00023F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E16" w:rsidRPr="00023F4B">
        <w:rPr>
          <w:rFonts w:ascii="Arial" w:hAnsi="Arial" w:cs="Arial"/>
          <w:sz w:val="24"/>
          <w:szCs w:val="24"/>
        </w:rPr>
        <w:t>Center</w:t>
      </w:r>
      <w:proofErr w:type="spellEnd"/>
    </w:p>
    <w:p w:rsidR="00BF504D" w:rsidRPr="00023F4B" w:rsidRDefault="00BF504D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Clinica do Bom Jesus</w:t>
      </w:r>
    </w:p>
    <w:p w:rsidR="00BF504D" w:rsidRDefault="00BF504D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Centro de Endoscopia </w:t>
      </w:r>
      <w:r w:rsidR="0045711E" w:rsidRPr="00023F4B">
        <w:rPr>
          <w:rFonts w:ascii="Arial" w:hAnsi="Arial" w:cs="Arial"/>
          <w:sz w:val="24"/>
          <w:szCs w:val="24"/>
        </w:rPr>
        <w:t>de Angra</w:t>
      </w:r>
      <w:r w:rsidR="00723E16" w:rsidRPr="00023F4B">
        <w:rPr>
          <w:rFonts w:ascii="Arial" w:hAnsi="Arial" w:cs="Arial"/>
          <w:sz w:val="24"/>
          <w:szCs w:val="24"/>
        </w:rPr>
        <w:t xml:space="preserve"> Lda.</w:t>
      </w:r>
      <w:r w:rsidR="00C302D9" w:rsidRPr="00023F4B">
        <w:rPr>
          <w:rFonts w:ascii="Arial" w:hAnsi="Arial" w:cs="Arial"/>
          <w:sz w:val="24"/>
          <w:szCs w:val="24"/>
        </w:rPr>
        <w:t>-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r w:rsidR="00C302D9" w:rsidRPr="00023F4B">
        <w:rPr>
          <w:rFonts w:ascii="Arial" w:hAnsi="Arial" w:cs="Arial"/>
          <w:sz w:val="24"/>
          <w:szCs w:val="24"/>
        </w:rPr>
        <w:t>S</w:t>
      </w:r>
      <w:r w:rsidR="00723E16" w:rsidRPr="00023F4B">
        <w:rPr>
          <w:rFonts w:ascii="Arial" w:hAnsi="Arial" w:cs="Arial"/>
          <w:sz w:val="24"/>
          <w:szCs w:val="24"/>
        </w:rPr>
        <w:t xml:space="preserve">ociedade CEA </w:t>
      </w:r>
    </w:p>
    <w:p w:rsidR="009A4E4D" w:rsidRDefault="009A4E4D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</w:p>
    <w:p w:rsidR="00BF504D" w:rsidRPr="00023F4B" w:rsidRDefault="00723E16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Médica da</w:t>
      </w:r>
      <w:r w:rsidR="00C302D9" w:rsidRPr="00023F4B">
        <w:rPr>
          <w:rFonts w:ascii="Arial" w:hAnsi="Arial" w:cs="Arial"/>
          <w:sz w:val="24"/>
          <w:szCs w:val="24"/>
        </w:rPr>
        <w:t xml:space="preserve"> Praia da Vitória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r w:rsidR="00C302D9" w:rsidRPr="00023F4B">
        <w:rPr>
          <w:rFonts w:ascii="Arial" w:hAnsi="Arial" w:cs="Arial"/>
          <w:sz w:val="24"/>
          <w:szCs w:val="24"/>
        </w:rPr>
        <w:t>-</w:t>
      </w:r>
      <w:r w:rsidR="006C5C1A" w:rsidRPr="00023F4B">
        <w:rPr>
          <w:rFonts w:ascii="Arial" w:hAnsi="Arial" w:cs="Arial"/>
          <w:sz w:val="24"/>
          <w:szCs w:val="24"/>
        </w:rPr>
        <w:t xml:space="preserve"> </w:t>
      </w:r>
      <w:r w:rsidR="00C302D9" w:rsidRPr="00023F4B">
        <w:rPr>
          <w:rFonts w:ascii="Arial" w:hAnsi="Arial" w:cs="Arial"/>
          <w:sz w:val="24"/>
          <w:szCs w:val="24"/>
        </w:rPr>
        <w:t>S</w:t>
      </w:r>
      <w:r w:rsidRPr="00023F4B">
        <w:rPr>
          <w:rFonts w:ascii="Arial" w:hAnsi="Arial" w:cs="Arial"/>
          <w:sz w:val="24"/>
          <w:szCs w:val="24"/>
        </w:rPr>
        <w:t>ociedade Unipessoal, Lda.</w:t>
      </w:r>
    </w:p>
    <w:p w:rsidR="00157E01" w:rsidRPr="00023F4B" w:rsidRDefault="00157E01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CAL – Clínica do Aparelho Locomotor</w:t>
      </w:r>
    </w:p>
    <w:p w:rsidR="00F33859" w:rsidRPr="00023F4B" w:rsidRDefault="00F33859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João Girardi, Lda. </w:t>
      </w:r>
    </w:p>
    <w:p w:rsidR="00242B92" w:rsidRPr="00023F4B" w:rsidRDefault="00242B92" w:rsidP="00AA3AAB">
      <w:pPr>
        <w:ind w:left="426" w:firstLine="567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do Colégio</w:t>
      </w:r>
    </w:p>
    <w:p w:rsidR="00C758CE" w:rsidRPr="00023F4B" w:rsidRDefault="00C758CE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de </w:t>
      </w:r>
      <w:proofErr w:type="spellStart"/>
      <w:r w:rsidRPr="00023F4B">
        <w:rPr>
          <w:rFonts w:ascii="Arial" w:hAnsi="Arial" w:cs="Arial"/>
          <w:sz w:val="24"/>
          <w:szCs w:val="24"/>
        </w:rPr>
        <w:t>Radioncologia</w:t>
      </w:r>
      <w:proofErr w:type="spellEnd"/>
      <w:r w:rsidRPr="00023F4B">
        <w:rPr>
          <w:rFonts w:ascii="Arial" w:hAnsi="Arial" w:cs="Arial"/>
          <w:sz w:val="24"/>
          <w:szCs w:val="24"/>
        </w:rPr>
        <w:t xml:space="preserve"> Madalena Paiva</w:t>
      </w:r>
    </w:p>
    <w:p w:rsidR="0036621D" w:rsidRPr="00023F4B" w:rsidRDefault="0036621D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Médica Santa Cruz – Bruno Maia e Nádia Vasconcelos Lda.</w:t>
      </w:r>
    </w:p>
    <w:p w:rsidR="00D22B13" w:rsidRPr="00023F4B" w:rsidRDefault="00D22B13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António Crispim Almeida Borges da Ponte – </w:t>
      </w:r>
      <w:proofErr w:type="spellStart"/>
      <w:r w:rsidRPr="00023F4B">
        <w:rPr>
          <w:rFonts w:ascii="Arial" w:hAnsi="Arial" w:cs="Arial"/>
          <w:sz w:val="24"/>
          <w:szCs w:val="24"/>
        </w:rPr>
        <w:t>Agribela</w:t>
      </w:r>
      <w:proofErr w:type="spellEnd"/>
      <w:r w:rsidRPr="00023F4B">
        <w:rPr>
          <w:rFonts w:ascii="Arial" w:hAnsi="Arial" w:cs="Arial"/>
          <w:sz w:val="24"/>
          <w:szCs w:val="24"/>
        </w:rPr>
        <w:t>, Lda.</w:t>
      </w:r>
    </w:p>
    <w:p w:rsidR="00AC372C" w:rsidRPr="00023F4B" w:rsidRDefault="00AC372C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23F4B">
        <w:rPr>
          <w:rFonts w:ascii="Arial" w:hAnsi="Arial" w:cs="Arial"/>
          <w:sz w:val="24"/>
          <w:szCs w:val="24"/>
        </w:rPr>
        <w:t>IsoPor</w:t>
      </w:r>
      <w:proofErr w:type="spellEnd"/>
      <w:r w:rsidRPr="00023F4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23F4B">
        <w:rPr>
          <w:rFonts w:ascii="Arial" w:hAnsi="Arial" w:cs="Arial"/>
          <w:sz w:val="24"/>
          <w:szCs w:val="24"/>
        </w:rPr>
        <w:t>Azores</w:t>
      </w:r>
      <w:proofErr w:type="spellEnd"/>
      <w:r w:rsidRPr="00023F4B">
        <w:rPr>
          <w:rFonts w:ascii="Arial" w:hAnsi="Arial" w:cs="Arial"/>
          <w:sz w:val="24"/>
          <w:szCs w:val="24"/>
        </w:rPr>
        <w:t>, Lda.</w:t>
      </w:r>
    </w:p>
    <w:p w:rsidR="00167FD0" w:rsidRPr="00023F4B" w:rsidRDefault="00167FD0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da Boa Nova</w:t>
      </w:r>
    </w:p>
    <w:p w:rsidR="00E13E98" w:rsidRPr="00023F4B" w:rsidRDefault="00E13E98" w:rsidP="00AA3AAB">
      <w:pPr>
        <w:ind w:left="285"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Gastroderma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Gastrenterelogia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 xml:space="preserve"> e Dermatologia Lda. - Clínica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Endoderm</w:t>
      </w:r>
      <w:proofErr w:type="spellEnd"/>
    </w:p>
    <w:p w:rsidR="00D55333" w:rsidRPr="00023F4B" w:rsidRDefault="00D55333" w:rsidP="00AA3AAB">
      <w:pPr>
        <w:ind w:left="285"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GastroPraia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>, Lda.</w:t>
      </w:r>
    </w:p>
    <w:p w:rsidR="00D254FE" w:rsidRDefault="00D254FE" w:rsidP="00AA3AAB">
      <w:pPr>
        <w:ind w:left="285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Clínica Fátima Pinto, Unipessoal, Lda. </w:t>
      </w:r>
    </w:p>
    <w:p w:rsidR="007E1C0F" w:rsidRPr="00023F4B" w:rsidRDefault="007E1C0F" w:rsidP="00AA3AAB">
      <w:pPr>
        <w:ind w:left="285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Fisiovelas</w:t>
      </w:r>
      <w:proofErr w:type="spellEnd"/>
      <w:r>
        <w:rPr>
          <w:rFonts w:ascii="Arial" w:hAnsi="Arial" w:cs="Arial"/>
          <w:sz w:val="24"/>
          <w:szCs w:val="24"/>
        </w:rPr>
        <w:t xml:space="preserve"> – Fisioterapia e Saúde, Unipessoal, Lda.</w:t>
      </w:r>
    </w:p>
    <w:p w:rsidR="00C758CE" w:rsidRPr="00023F4B" w:rsidRDefault="00C758CE" w:rsidP="00C758CE">
      <w:pPr>
        <w:ind w:left="285" w:firstLine="708"/>
        <w:rPr>
          <w:rFonts w:ascii="Arial" w:hAnsi="Arial" w:cs="Arial"/>
          <w:sz w:val="24"/>
          <w:szCs w:val="24"/>
        </w:rPr>
      </w:pPr>
    </w:p>
    <w:p w:rsidR="006C5C1A" w:rsidRPr="00023F4B" w:rsidRDefault="00D45254" w:rsidP="00AA3AAB">
      <w:pPr>
        <w:pStyle w:val="PargrafodaLista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proofErr w:type="gramStart"/>
      <w:r w:rsidRPr="00023F4B">
        <w:rPr>
          <w:rFonts w:ascii="Arial" w:hAnsi="Arial" w:cs="Arial"/>
          <w:i/>
          <w:sz w:val="24"/>
          <w:szCs w:val="24"/>
        </w:rPr>
        <w:t>Clínicas e Consultórios Dentários</w:t>
      </w:r>
      <w:proofErr w:type="gramEnd"/>
    </w:p>
    <w:p w:rsidR="00D45254" w:rsidRPr="00023F4B" w:rsidRDefault="00D45254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da Ribeirinha</w:t>
      </w:r>
    </w:p>
    <w:p w:rsidR="006C5C1A" w:rsidRPr="00023F4B" w:rsidRDefault="003339AA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Moderna</w:t>
      </w:r>
    </w:p>
    <w:p w:rsidR="0000246A" w:rsidRPr="00023F4B" w:rsidRDefault="0000246A" w:rsidP="00AA3AAB">
      <w:pPr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Clínica Dentária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Goyanes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Unip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>. Lda.</w:t>
      </w:r>
    </w:p>
    <w:p w:rsidR="0000246A" w:rsidRPr="00023F4B" w:rsidRDefault="00D21414" w:rsidP="00AA3AAB">
      <w:pPr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Marlene Gonçalves - Medicina Dentária, Unipessoal, Lda</w:t>
      </w:r>
    </w:p>
    <w:p w:rsidR="0000246A" w:rsidRPr="00023F4B" w:rsidRDefault="0086745E" w:rsidP="00AA3AAB">
      <w:pPr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DentoPico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 xml:space="preserve"> - Clínica Médica Dentária, Lda.</w:t>
      </w:r>
    </w:p>
    <w:p w:rsidR="00140F66" w:rsidRPr="00023F4B" w:rsidRDefault="00140F66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de José Manuel Barbosa Melo</w:t>
      </w:r>
    </w:p>
    <w:p w:rsidR="004060BC" w:rsidRPr="00023F4B" w:rsidRDefault="004060BC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Dentária Mont’Alverne, Lda. </w:t>
      </w:r>
    </w:p>
    <w:p w:rsidR="00453A35" w:rsidRPr="00023F4B" w:rsidRDefault="00453A35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Clinident, Clínica Dentária, Lda.</w:t>
      </w:r>
    </w:p>
    <w:p w:rsidR="00141D8B" w:rsidRPr="00023F4B" w:rsidRDefault="00141D8B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Helena Arruda – Clínica de Medicina Dentária, Lda.</w:t>
      </w:r>
    </w:p>
    <w:p w:rsidR="00C11D7E" w:rsidRPr="00023F4B" w:rsidRDefault="00C11D7E" w:rsidP="00AA3AAB">
      <w:pPr>
        <w:ind w:left="993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Dra. Eunice Sá, Unipessoal, Lda.</w:t>
      </w:r>
    </w:p>
    <w:p w:rsidR="00BD0F72" w:rsidRPr="00023F4B" w:rsidRDefault="00BD0F72" w:rsidP="00AA3AAB">
      <w:pPr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Brigitte Costa Neves, Lda. - Clínica Costa Neves</w:t>
      </w:r>
    </w:p>
    <w:p w:rsidR="00AB42E4" w:rsidRPr="00023F4B" w:rsidRDefault="00AB42E4" w:rsidP="000A6459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lastRenderedPageBreak/>
        <w:t xml:space="preserve">Cláudia Nunes – Clínica Dentária, Sociedade Unipessoal, Lda. </w:t>
      </w:r>
    </w:p>
    <w:p w:rsidR="006D0D25" w:rsidRPr="00023F4B" w:rsidRDefault="006D0D25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Consultório Médico-Dentário Picoense, Lda.</w:t>
      </w:r>
    </w:p>
    <w:p w:rsidR="00EC7CE6" w:rsidRPr="00023F4B" w:rsidRDefault="00EC7CE6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Médica Dentária do Espírito Santo, Lda.</w:t>
      </w:r>
    </w:p>
    <w:p w:rsidR="009F59FB" w:rsidRPr="00023F4B" w:rsidRDefault="009F59FB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Cirúrgico-Dentária Medicabulum, Lda.</w:t>
      </w:r>
    </w:p>
    <w:p w:rsidR="00AD4E5E" w:rsidRPr="00023F4B" w:rsidRDefault="00AD4E5E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Consultório de Medicina Dentária José Gabriel Moniz, Sociedade Unipessoal, Lda</w:t>
      </w:r>
    </w:p>
    <w:p w:rsidR="009F6BDF" w:rsidRPr="00023F4B" w:rsidRDefault="009F6BDF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Médica Vidal, Lda.</w:t>
      </w:r>
    </w:p>
    <w:p w:rsidR="002E519A" w:rsidRPr="00023F4B" w:rsidRDefault="002E519A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Centro Médico do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Alube</w:t>
      </w:r>
      <w:proofErr w:type="spellEnd"/>
    </w:p>
    <w:p w:rsidR="00394175" w:rsidRPr="00023F4B" w:rsidRDefault="00394175" w:rsidP="00683EC3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Ávila da Silveira</w:t>
      </w:r>
      <w:r w:rsidR="00A11AF3" w:rsidRPr="00023F4B">
        <w:rPr>
          <w:rFonts w:ascii="Arial" w:hAnsi="Arial" w:cs="Arial"/>
          <w:color w:val="000000"/>
          <w:sz w:val="24"/>
          <w:szCs w:val="24"/>
        </w:rPr>
        <w:t>, Sociedade Unipessoal, Ld</w:t>
      </w:r>
      <w:r w:rsidR="0024645A" w:rsidRPr="00023F4B">
        <w:rPr>
          <w:rFonts w:ascii="Arial" w:hAnsi="Arial" w:cs="Arial"/>
          <w:color w:val="000000"/>
          <w:sz w:val="24"/>
          <w:szCs w:val="24"/>
        </w:rPr>
        <w:t>a.</w:t>
      </w:r>
    </w:p>
    <w:p w:rsidR="0024645A" w:rsidRPr="00023F4B" w:rsidRDefault="0024645A" w:rsidP="00023F4B">
      <w:pPr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do Ramo Grande, Lda.</w:t>
      </w:r>
    </w:p>
    <w:p w:rsidR="00C33343" w:rsidRPr="00023F4B" w:rsidRDefault="002E260E" w:rsidP="00837D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da Sé d’ Angra</w:t>
      </w:r>
    </w:p>
    <w:p w:rsidR="00C957B1" w:rsidRPr="00023F4B" w:rsidRDefault="00C957B1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Ricardo Gonçalves Unipessoal, Lda.</w:t>
      </w:r>
    </w:p>
    <w:p w:rsidR="00AA3267" w:rsidRPr="00023F4B" w:rsidRDefault="00AA3267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Instituto Médico e Dentário da Ribeira Grande</w:t>
      </w:r>
    </w:p>
    <w:p w:rsidR="00A11AF3" w:rsidRPr="00023F4B" w:rsidRDefault="00A11AF3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Médico Dentária Catarina Segadães Fraga, Sociedade Unipessoal, Lda.</w:t>
      </w:r>
    </w:p>
    <w:p w:rsidR="00DD6D68" w:rsidRPr="00023F4B" w:rsidRDefault="00DD6D68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 Medicina Dentária Isabel Viveiros, Lda.</w:t>
      </w:r>
    </w:p>
    <w:p w:rsidR="00BB701E" w:rsidRPr="00023F4B" w:rsidRDefault="00BB701E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da Lagoa</w:t>
      </w:r>
    </w:p>
    <w:p w:rsidR="00BB701E" w:rsidRPr="00023F4B" w:rsidRDefault="00BB701E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Maximplante</w:t>
      </w:r>
      <w:proofErr w:type="spellEnd"/>
      <w:r w:rsidRPr="00023F4B">
        <w:rPr>
          <w:rFonts w:ascii="Arial" w:hAnsi="Arial" w:cs="Arial"/>
          <w:color w:val="000000"/>
          <w:sz w:val="24"/>
          <w:szCs w:val="24"/>
        </w:rPr>
        <w:t xml:space="preserve"> – Medicina Dentária e Cirurgia, Lda. </w:t>
      </w:r>
    </w:p>
    <w:p w:rsidR="008B28A7" w:rsidRPr="00023F4B" w:rsidRDefault="008B28A7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Policlínica Vilas Boas, Lda. </w:t>
      </w:r>
    </w:p>
    <w:p w:rsidR="00EB1962" w:rsidRPr="00023F4B" w:rsidRDefault="00EB1962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Nossa Ilha</w:t>
      </w:r>
    </w:p>
    <w:p w:rsidR="008E18F4" w:rsidRPr="00023F4B" w:rsidRDefault="008E18F4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de Rita Margarida Paim Carvalho</w:t>
      </w:r>
    </w:p>
    <w:p w:rsidR="00426A37" w:rsidRPr="00023F4B" w:rsidRDefault="00426A37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Alexandrino Cardoso</w:t>
      </w:r>
    </w:p>
    <w:p w:rsidR="001F6CBA" w:rsidRPr="00023F4B" w:rsidRDefault="001F6CBA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Dentária Dr. Marcelo Nakamura Unipessoal, Lda.</w:t>
      </w:r>
    </w:p>
    <w:p w:rsidR="001B07AF" w:rsidRPr="00023F4B" w:rsidRDefault="001B07AF" w:rsidP="00AA3AAB">
      <w:pPr>
        <w:ind w:left="993" w:hanging="285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Clínica Médico-Dentária Ocidente – Ocidente Medicina Dentária Unipessoal, Lda. </w:t>
      </w:r>
    </w:p>
    <w:p w:rsidR="00121C35" w:rsidRPr="00023F4B" w:rsidRDefault="00AE1D67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Médica Dentária da Miragaia</w:t>
      </w:r>
    </w:p>
    <w:p w:rsidR="00AE1D67" w:rsidRPr="00023F4B" w:rsidRDefault="00AE1D67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Dentária da Clínica Médica do Loreto </w:t>
      </w:r>
    </w:p>
    <w:p w:rsidR="00795847" w:rsidRPr="00023F4B" w:rsidRDefault="00795847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da Rua Direita</w:t>
      </w:r>
    </w:p>
    <w:p w:rsidR="003401B3" w:rsidRDefault="003401B3" w:rsidP="00AA3AA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6F51" w:rsidRPr="00023F4B" w:rsidRDefault="00114437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Médico Dentária Miguel Sousa Lima, Lda. </w:t>
      </w:r>
    </w:p>
    <w:p w:rsidR="003410D0" w:rsidRPr="00023F4B" w:rsidRDefault="00074A74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Sousa Lima &amp; Soares, Lda. </w:t>
      </w:r>
    </w:p>
    <w:p w:rsidR="00340ACF" w:rsidRPr="00023F4B" w:rsidRDefault="00340ACF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Clínica Medicina Dentária – Artur Lima, Lda. </w:t>
      </w:r>
    </w:p>
    <w:p w:rsidR="00B1191B" w:rsidRPr="00023F4B" w:rsidRDefault="00B1191B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Médica e Dentária - Viva Mais Sorridente Lda.</w:t>
      </w:r>
    </w:p>
    <w:p w:rsidR="00353A0C" w:rsidRPr="00023F4B" w:rsidRDefault="00353A0C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Cristina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Mio</w:t>
      </w:r>
      <w:r w:rsidR="00A46E3A" w:rsidRPr="00023F4B">
        <w:rPr>
          <w:rFonts w:ascii="Arial" w:hAnsi="Arial" w:cs="Arial"/>
          <w:color w:val="000000"/>
          <w:sz w:val="24"/>
          <w:szCs w:val="24"/>
        </w:rPr>
        <w:t>telo</w:t>
      </w:r>
      <w:proofErr w:type="spellEnd"/>
      <w:r w:rsidR="00A46E3A" w:rsidRPr="00023F4B">
        <w:rPr>
          <w:rFonts w:ascii="Arial" w:hAnsi="Arial" w:cs="Arial"/>
          <w:color w:val="000000"/>
          <w:sz w:val="24"/>
          <w:szCs w:val="24"/>
        </w:rPr>
        <w:t xml:space="preserve"> Serviços Médico-Dentários U</w:t>
      </w:r>
      <w:r w:rsidRPr="00023F4B">
        <w:rPr>
          <w:rFonts w:ascii="Arial" w:hAnsi="Arial" w:cs="Arial"/>
          <w:color w:val="000000"/>
          <w:sz w:val="24"/>
          <w:szCs w:val="24"/>
        </w:rPr>
        <w:t>nipessoal, Lda.</w:t>
      </w:r>
    </w:p>
    <w:p w:rsidR="00EC0E01" w:rsidRPr="00023F4B" w:rsidRDefault="00EC0E01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Consultório de Medicina Dentária do Castilho</w:t>
      </w:r>
    </w:p>
    <w:p w:rsidR="008D44A4" w:rsidRPr="00023F4B" w:rsidRDefault="008D44A4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Centro Médico da Rua da Palha</w:t>
      </w:r>
    </w:p>
    <w:p w:rsidR="00F97D86" w:rsidRPr="00023F4B" w:rsidRDefault="00F97D86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Paim Clínica Dentária</w:t>
      </w:r>
    </w:p>
    <w:p w:rsidR="00D16709" w:rsidRPr="00023F4B" w:rsidRDefault="00D16709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>Clínica Antero Furtado, Lda.</w:t>
      </w:r>
    </w:p>
    <w:p w:rsidR="003410D0" w:rsidRPr="00023F4B" w:rsidRDefault="00691D1C" w:rsidP="00AA3A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23F4B">
        <w:rPr>
          <w:rFonts w:ascii="Arial" w:hAnsi="Arial" w:cs="Arial"/>
          <w:color w:val="000000"/>
          <w:sz w:val="24"/>
          <w:szCs w:val="24"/>
        </w:rPr>
        <w:t xml:space="preserve">Consultório Dentário Filipe </w:t>
      </w:r>
      <w:proofErr w:type="spellStart"/>
      <w:r w:rsidRPr="00023F4B">
        <w:rPr>
          <w:rFonts w:ascii="Arial" w:hAnsi="Arial" w:cs="Arial"/>
          <w:color w:val="000000"/>
          <w:sz w:val="24"/>
          <w:szCs w:val="24"/>
        </w:rPr>
        <w:t>Cymbron</w:t>
      </w:r>
      <w:proofErr w:type="spellEnd"/>
    </w:p>
    <w:p w:rsidR="00691D1C" w:rsidRPr="00023F4B" w:rsidRDefault="00300DAA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Rua de São João</w:t>
      </w:r>
    </w:p>
    <w:p w:rsidR="00491F8D" w:rsidRPr="00023F4B" w:rsidRDefault="00491F8D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Central da Praia, Lda.</w:t>
      </w:r>
    </w:p>
    <w:p w:rsidR="00F237E9" w:rsidRPr="00023F4B" w:rsidRDefault="00F237E9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de Andrea Ferreira Taipa de Carvalho</w:t>
      </w:r>
    </w:p>
    <w:p w:rsidR="00616F6B" w:rsidRPr="00023F4B" w:rsidRDefault="009B6AE3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Victor Covão</w:t>
      </w:r>
    </w:p>
    <w:p w:rsidR="00425F51" w:rsidRPr="00023F4B" w:rsidRDefault="00616F6B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Dentária de Andrea Taipa de Carvalho</w:t>
      </w:r>
    </w:p>
    <w:p w:rsidR="00425F51" w:rsidRPr="00023F4B" w:rsidRDefault="00A556A0" w:rsidP="00AA3A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Clínica do Cais do Pico, Lda.</w:t>
      </w:r>
    </w:p>
    <w:p w:rsidR="005479A5" w:rsidRPr="007E1C0F" w:rsidRDefault="003236B0" w:rsidP="00AA3AAB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 xml:space="preserve">Centro Clínico Vitae </w:t>
      </w:r>
      <w:r w:rsidR="005479A5" w:rsidRPr="007E1C0F">
        <w:rPr>
          <w:rFonts w:ascii="Arial" w:hAnsi="Arial" w:cs="Arial"/>
          <w:color w:val="000000"/>
          <w:sz w:val="24"/>
          <w:szCs w:val="24"/>
        </w:rPr>
        <w:t xml:space="preserve">- MCJ Clínica - Serviços de Medicina Dentária, Pediatria e Outros Cuidados de Saúde, </w:t>
      </w:r>
      <w:proofErr w:type="spellStart"/>
      <w:r w:rsidR="005479A5" w:rsidRPr="007E1C0F">
        <w:rPr>
          <w:rFonts w:ascii="Arial" w:hAnsi="Arial" w:cs="Arial"/>
          <w:color w:val="000000"/>
          <w:sz w:val="24"/>
          <w:szCs w:val="24"/>
        </w:rPr>
        <w:t>Lda</w:t>
      </w:r>
      <w:proofErr w:type="spellEnd"/>
      <w:r w:rsidR="005479A5" w:rsidRPr="007E1C0F">
        <w:rPr>
          <w:rFonts w:ascii="Arial" w:hAnsi="Arial" w:cs="Arial"/>
          <w:color w:val="000000"/>
          <w:sz w:val="24"/>
          <w:szCs w:val="24"/>
        </w:rPr>
        <w:t>,</w:t>
      </w:r>
    </w:p>
    <w:p w:rsidR="00A0795B" w:rsidRPr="007E1C0F" w:rsidRDefault="00A0795B" w:rsidP="00AA3AAB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 xml:space="preserve">Centro Médico Dra. Cristina Gaspar Lda. </w:t>
      </w:r>
    </w:p>
    <w:p w:rsidR="009C353C" w:rsidRPr="007E1C0F" w:rsidRDefault="009C353C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>Consultório de Estomatologia do Dr. Jorge Alberto Ferreira Pereira Silva</w:t>
      </w:r>
    </w:p>
    <w:p w:rsidR="003F6C58" w:rsidRPr="007E1C0F" w:rsidRDefault="003F6C58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>G.A.S.- Clínica Integrada de Medicina Dentária, Lda.</w:t>
      </w:r>
    </w:p>
    <w:p w:rsidR="00386F2C" w:rsidRPr="007E1C0F" w:rsidRDefault="00386F2C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>Clínica Catarina Rodrigues</w:t>
      </w:r>
    </w:p>
    <w:p w:rsidR="0079387A" w:rsidRPr="007E1C0F" w:rsidRDefault="0079387A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E1C0F">
        <w:rPr>
          <w:rFonts w:ascii="Arial" w:hAnsi="Arial" w:cs="Arial"/>
          <w:color w:val="000000"/>
          <w:sz w:val="24"/>
          <w:szCs w:val="24"/>
        </w:rPr>
        <w:t>Oceanus</w:t>
      </w:r>
      <w:proofErr w:type="spellEnd"/>
      <w:r w:rsidRPr="007E1C0F">
        <w:rPr>
          <w:rFonts w:ascii="Arial" w:hAnsi="Arial" w:cs="Arial"/>
          <w:color w:val="000000"/>
          <w:sz w:val="24"/>
          <w:szCs w:val="24"/>
        </w:rPr>
        <w:t xml:space="preserve"> - Clínica Médica Dentária, Lda.</w:t>
      </w:r>
    </w:p>
    <w:p w:rsidR="009550DA" w:rsidRPr="007E1C0F" w:rsidRDefault="009550DA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E1C0F">
        <w:rPr>
          <w:rFonts w:ascii="Arial" w:hAnsi="Arial" w:cs="Arial"/>
          <w:color w:val="000000"/>
          <w:sz w:val="24"/>
          <w:szCs w:val="24"/>
        </w:rPr>
        <w:t>Terceirareab</w:t>
      </w:r>
      <w:proofErr w:type="spellEnd"/>
      <w:r w:rsidRPr="007E1C0F">
        <w:rPr>
          <w:rFonts w:ascii="Arial" w:hAnsi="Arial" w:cs="Arial"/>
          <w:color w:val="000000"/>
          <w:sz w:val="24"/>
          <w:szCs w:val="24"/>
        </w:rPr>
        <w:t>, Lda.</w:t>
      </w:r>
    </w:p>
    <w:p w:rsidR="00977D77" w:rsidRPr="007E1C0F" w:rsidRDefault="00977D77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7E1C0F">
        <w:rPr>
          <w:rFonts w:ascii="Arial" w:hAnsi="Arial" w:cs="Arial"/>
          <w:color w:val="000000"/>
          <w:sz w:val="24"/>
          <w:szCs w:val="24"/>
        </w:rPr>
        <w:t>Clínica Dentária da Associação de Socorros Mútuos de Ponta Delgada.</w:t>
      </w:r>
    </w:p>
    <w:p w:rsidR="00075D2B" w:rsidRDefault="00075D2B" w:rsidP="009C353C">
      <w:pP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E1C0F">
        <w:rPr>
          <w:rFonts w:ascii="Arial" w:hAnsi="Arial" w:cs="Arial"/>
          <w:color w:val="000000"/>
          <w:sz w:val="24"/>
          <w:szCs w:val="24"/>
        </w:rPr>
        <w:t>Clinidentária</w:t>
      </w:r>
      <w:proofErr w:type="spellEnd"/>
      <w:r w:rsidRPr="007E1C0F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7E1C0F">
        <w:rPr>
          <w:rFonts w:ascii="Arial" w:hAnsi="Arial" w:cs="Arial"/>
          <w:color w:val="000000"/>
          <w:sz w:val="24"/>
          <w:szCs w:val="24"/>
        </w:rPr>
        <w:t>Actividades</w:t>
      </w:r>
      <w:proofErr w:type="spellEnd"/>
      <w:r w:rsidRPr="007E1C0F">
        <w:rPr>
          <w:rFonts w:ascii="Arial" w:hAnsi="Arial" w:cs="Arial"/>
          <w:color w:val="000000"/>
          <w:sz w:val="24"/>
          <w:szCs w:val="24"/>
        </w:rPr>
        <w:t xml:space="preserve"> de Medicina Dentária, Lda.</w:t>
      </w:r>
    </w:p>
    <w:p w:rsidR="00D4388C" w:rsidRDefault="00D4388C" w:rsidP="00D4388C">
      <w:pPr>
        <w:ind w:left="284" w:hanging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D4388C" w:rsidRPr="007E1C0F" w:rsidRDefault="00D4388C" w:rsidP="00D4388C">
      <w:pPr>
        <w:ind w:left="284" w:hanging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Luís Arruda, Clínica Dentária, Lda.</w:t>
      </w:r>
    </w:p>
    <w:p w:rsidR="005479A5" w:rsidRPr="007E1C0F" w:rsidRDefault="005479A5" w:rsidP="00C33343">
      <w:pPr>
        <w:rPr>
          <w:rFonts w:ascii="Arial" w:hAnsi="Arial" w:cs="Arial"/>
          <w:color w:val="000000"/>
          <w:sz w:val="24"/>
          <w:szCs w:val="24"/>
        </w:rPr>
      </w:pPr>
    </w:p>
    <w:p w:rsidR="003410D0" w:rsidRPr="00023F4B" w:rsidRDefault="003410D0" w:rsidP="00241AF9">
      <w:pPr>
        <w:pStyle w:val="PargrafodaLista"/>
        <w:numPr>
          <w:ilvl w:val="1"/>
          <w:numId w:val="1"/>
        </w:numPr>
        <w:ind w:left="709" w:hanging="567"/>
        <w:rPr>
          <w:rFonts w:ascii="Arial" w:hAnsi="Arial" w:cs="Arial"/>
          <w:i/>
          <w:sz w:val="24"/>
          <w:szCs w:val="24"/>
        </w:rPr>
      </w:pPr>
      <w:r w:rsidRPr="00023F4B">
        <w:rPr>
          <w:rFonts w:ascii="Arial" w:hAnsi="Arial" w:cs="Arial"/>
          <w:i/>
          <w:sz w:val="24"/>
          <w:szCs w:val="24"/>
        </w:rPr>
        <w:t xml:space="preserve">Casas de Saúde </w:t>
      </w:r>
    </w:p>
    <w:p w:rsidR="003410D0" w:rsidRPr="00023F4B" w:rsidRDefault="003410D0" w:rsidP="00AA3AAB">
      <w:pPr>
        <w:ind w:firstLine="708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Casa de Saúde do Espírito Santo</w:t>
      </w:r>
    </w:p>
    <w:p w:rsidR="003410D0" w:rsidRPr="00023F4B" w:rsidRDefault="003410D0" w:rsidP="00AA3AAB">
      <w:pPr>
        <w:ind w:firstLine="708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Casa de Saúde Nº </w:t>
      </w:r>
      <w:proofErr w:type="spellStart"/>
      <w:r w:rsidRPr="00023F4B">
        <w:rPr>
          <w:rFonts w:ascii="Arial" w:hAnsi="Arial" w:cs="Arial"/>
          <w:sz w:val="24"/>
          <w:szCs w:val="24"/>
        </w:rPr>
        <w:t>Sra</w:t>
      </w:r>
      <w:proofErr w:type="spellEnd"/>
      <w:r w:rsidRPr="00023F4B">
        <w:rPr>
          <w:rFonts w:ascii="Arial" w:hAnsi="Arial" w:cs="Arial"/>
          <w:sz w:val="24"/>
          <w:szCs w:val="24"/>
        </w:rPr>
        <w:t xml:space="preserve"> da Conceição </w:t>
      </w:r>
    </w:p>
    <w:p w:rsidR="003410D0" w:rsidRPr="00023F4B" w:rsidRDefault="003410D0" w:rsidP="00AA3AAB">
      <w:pPr>
        <w:ind w:firstLine="708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>Casa de Saúde de S. Miguel</w:t>
      </w:r>
    </w:p>
    <w:p w:rsidR="0097782F" w:rsidRPr="00023F4B" w:rsidRDefault="0097782F" w:rsidP="00AA3AAB">
      <w:pPr>
        <w:ind w:firstLine="708"/>
        <w:rPr>
          <w:rFonts w:ascii="Arial" w:hAnsi="Arial" w:cs="Arial"/>
          <w:sz w:val="24"/>
          <w:szCs w:val="24"/>
        </w:rPr>
      </w:pPr>
      <w:r w:rsidRPr="00023F4B">
        <w:rPr>
          <w:rFonts w:ascii="Arial" w:hAnsi="Arial" w:cs="Arial"/>
          <w:sz w:val="24"/>
          <w:szCs w:val="24"/>
        </w:rPr>
        <w:t xml:space="preserve">Casa de Saúde São Rafael </w:t>
      </w:r>
    </w:p>
    <w:p w:rsidR="003835F0" w:rsidRDefault="003835F0" w:rsidP="00C33343">
      <w:pPr>
        <w:rPr>
          <w:rFonts w:ascii="Arial" w:hAnsi="Arial" w:cs="Arial"/>
          <w:b/>
          <w:sz w:val="24"/>
          <w:szCs w:val="24"/>
        </w:rPr>
      </w:pPr>
    </w:p>
    <w:p w:rsidR="003A5D4C" w:rsidRPr="00023F4B" w:rsidRDefault="003A5D4C" w:rsidP="00C33343">
      <w:pPr>
        <w:rPr>
          <w:rFonts w:ascii="Arial" w:hAnsi="Arial" w:cs="Arial"/>
          <w:b/>
          <w:sz w:val="24"/>
          <w:szCs w:val="24"/>
        </w:rPr>
      </w:pPr>
    </w:p>
    <w:p w:rsidR="00C33343" w:rsidRPr="00023F4B" w:rsidRDefault="00C33343" w:rsidP="00AA3AA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3F4B">
        <w:rPr>
          <w:rFonts w:ascii="Arial" w:hAnsi="Arial" w:cs="Arial"/>
          <w:b/>
          <w:sz w:val="24"/>
          <w:szCs w:val="24"/>
        </w:rPr>
        <w:t>Entidades com Autorização Única de Aquisição de Medicamentos</w:t>
      </w:r>
    </w:p>
    <w:p w:rsidR="003835F0" w:rsidRPr="00023F4B" w:rsidRDefault="003835F0" w:rsidP="00AA504C">
      <w:pPr>
        <w:ind w:left="426"/>
        <w:rPr>
          <w:rFonts w:ascii="Arial" w:hAnsi="Arial" w:cs="Arial"/>
          <w:sz w:val="24"/>
          <w:szCs w:val="24"/>
        </w:rPr>
      </w:pPr>
    </w:p>
    <w:p w:rsidR="00C906AF" w:rsidRDefault="00C33343" w:rsidP="005F1564">
      <w:pPr>
        <w:ind w:left="426" w:firstLine="282"/>
        <w:rPr>
          <w:rFonts w:ascii="Arial" w:hAnsi="Arial" w:cs="Arial"/>
          <w:sz w:val="24"/>
          <w:szCs w:val="24"/>
        </w:rPr>
      </w:pPr>
      <w:proofErr w:type="spellStart"/>
      <w:r w:rsidRPr="00023F4B">
        <w:rPr>
          <w:rFonts w:ascii="Arial" w:hAnsi="Arial" w:cs="Arial"/>
          <w:sz w:val="24"/>
          <w:szCs w:val="24"/>
        </w:rPr>
        <w:t>Prosub</w:t>
      </w:r>
      <w:proofErr w:type="spellEnd"/>
      <w:r w:rsidRPr="00023F4B">
        <w:rPr>
          <w:rFonts w:ascii="Arial" w:hAnsi="Arial" w:cs="Arial"/>
          <w:sz w:val="24"/>
          <w:szCs w:val="24"/>
        </w:rPr>
        <w:t xml:space="preserve"> – mergulhadores profissionais, Lda. </w:t>
      </w:r>
      <w:r w:rsidR="00C906AF" w:rsidRPr="00023F4B">
        <w:rPr>
          <w:rFonts w:ascii="Arial" w:hAnsi="Arial" w:cs="Arial"/>
          <w:sz w:val="24"/>
          <w:szCs w:val="24"/>
        </w:rPr>
        <w:t>–</w:t>
      </w:r>
      <w:r w:rsidRPr="00023F4B">
        <w:rPr>
          <w:rFonts w:ascii="Arial" w:hAnsi="Arial" w:cs="Arial"/>
          <w:sz w:val="24"/>
          <w:szCs w:val="24"/>
        </w:rPr>
        <w:t xml:space="preserve"> 2015</w:t>
      </w:r>
    </w:p>
    <w:p w:rsidR="0059160C" w:rsidRPr="00023F4B" w:rsidRDefault="0059160C" w:rsidP="005F1564">
      <w:pPr>
        <w:ind w:left="426" w:firstLine="2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Aquazor</w:t>
      </w:r>
      <w:proofErr w:type="spellEnd"/>
      <w:r>
        <w:rPr>
          <w:rFonts w:ascii="Arial" w:hAnsi="Arial" w:cs="Arial"/>
          <w:sz w:val="24"/>
          <w:szCs w:val="24"/>
        </w:rPr>
        <w:t xml:space="preserve"> – Aquicultura e Biotecnologias Marinhas dos Açores, S.A. - 2020</w:t>
      </w:r>
    </w:p>
    <w:p w:rsidR="00C906AF" w:rsidRPr="00023F4B" w:rsidRDefault="00C906AF" w:rsidP="00AA504C">
      <w:pPr>
        <w:ind w:left="426"/>
        <w:rPr>
          <w:rFonts w:ascii="Arial" w:hAnsi="Arial" w:cs="Arial"/>
          <w:sz w:val="24"/>
          <w:szCs w:val="24"/>
        </w:rPr>
      </w:pPr>
    </w:p>
    <w:p w:rsidR="00C906AF" w:rsidRPr="00023F4B" w:rsidRDefault="00C906AF" w:rsidP="00AA504C">
      <w:pPr>
        <w:ind w:left="426"/>
        <w:rPr>
          <w:rFonts w:ascii="Arial" w:hAnsi="Arial" w:cs="Arial"/>
          <w:sz w:val="24"/>
          <w:szCs w:val="24"/>
        </w:rPr>
      </w:pPr>
    </w:p>
    <w:p w:rsidR="00C906AF" w:rsidRPr="00023F4B" w:rsidRDefault="00C906AF" w:rsidP="00AA504C">
      <w:pPr>
        <w:ind w:left="426"/>
        <w:rPr>
          <w:rFonts w:ascii="Arial" w:hAnsi="Arial" w:cs="Arial"/>
          <w:sz w:val="24"/>
          <w:szCs w:val="24"/>
        </w:rPr>
      </w:pPr>
    </w:p>
    <w:p w:rsidR="002E6F51" w:rsidRPr="003A5D4C" w:rsidRDefault="00A51E94" w:rsidP="00C72AFD">
      <w:pPr>
        <w:rPr>
          <w:rFonts w:ascii="Arial" w:hAnsi="Arial" w:cs="Arial"/>
          <w:sz w:val="18"/>
          <w:szCs w:val="18"/>
        </w:rPr>
      </w:pPr>
      <w:r w:rsidRPr="003A5D4C">
        <w:rPr>
          <w:rFonts w:ascii="Arial" w:hAnsi="Arial" w:cs="Arial"/>
          <w:sz w:val="18"/>
          <w:szCs w:val="18"/>
        </w:rPr>
        <w:t>A</w:t>
      </w:r>
      <w:r w:rsidR="0036621D" w:rsidRPr="003A5D4C">
        <w:rPr>
          <w:rFonts w:ascii="Arial" w:hAnsi="Arial" w:cs="Arial"/>
          <w:sz w:val="18"/>
          <w:szCs w:val="18"/>
        </w:rPr>
        <w:t xml:space="preserve">tualizado </w:t>
      </w:r>
      <w:r w:rsidR="00F512BF" w:rsidRPr="003A5D4C">
        <w:rPr>
          <w:rFonts w:ascii="Arial" w:hAnsi="Arial" w:cs="Arial"/>
          <w:sz w:val="18"/>
          <w:szCs w:val="18"/>
        </w:rPr>
        <w:t xml:space="preserve">a </w:t>
      </w:r>
      <w:r w:rsidR="001609BB">
        <w:rPr>
          <w:rFonts w:ascii="Arial" w:hAnsi="Arial" w:cs="Arial"/>
          <w:sz w:val="18"/>
          <w:szCs w:val="18"/>
        </w:rPr>
        <w:t>08</w:t>
      </w:r>
      <w:r w:rsidR="00280023" w:rsidRPr="003A5D4C">
        <w:rPr>
          <w:rFonts w:ascii="Arial" w:hAnsi="Arial" w:cs="Arial"/>
          <w:sz w:val="18"/>
          <w:szCs w:val="18"/>
        </w:rPr>
        <w:t>-0</w:t>
      </w:r>
      <w:r w:rsidR="001609BB">
        <w:rPr>
          <w:rFonts w:ascii="Arial" w:hAnsi="Arial" w:cs="Arial"/>
          <w:sz w:val="18"/>
          <w:szCs w:val="18"/>
        </w:rPr>
        <w:t>9</w:t>
      </w:r>
      <w:r w:rsidR="0079387A" w:rsidRPr="003A5D4C">
        <w:rPr>
          <w:rFonts w:ascii="Arial" w:hAnsi="Arial" w:cs="Arial"/>
          <w:sz w:val="18"/>
          <w:szCs w:val="18"/>
        </w:rPr>
        <w:t>-20</w:t>
      </w:r>
      <w:r w:rsidR="007E1C0F">
        <w:rPr>
          <w:rFonts w:ascii="Arial" w:hAnsi="Arial" w:cs="Arial"/>
          <w:sz w:val="18"/>
          <w:szCs w:val="18"/>
        </w:rPr>
        <w:t>20</w:t>
      </w:r>
      <w:r w:rsidR="005479A5" w:rsidRPr="003A5D4C">
        <w:rPr>
          <w:rFonts w:ascii="Arial" w:hAnsi="Arial" w:cs="Arial"/>
          <w:sz w:val="18"/>
          <w:szCs w:val="18"/>
        </w:rPr>
        <w:t xml:space="preserve"> por </w:t>
      </w:r>
      <w:r w:rsidR="001609BB">
        <w:rPr>
          <w:rFonts w:ascii="Arial" w:hAnsi="Arial" w:cs="Arial"/>
          <w:sz w:val="18"/>
          <w:szCs w:val="18"/>
        </w:rPr>
        <w:t>DC</w:t>
      </w:r>
      <w:bookmarkStart w:id="0" w:name="_GoBack"/>
      <w:bookmarkEnd w:id="0"/>
    </w:p>
    <w:sectPr w:rsidR="002E6F51" w:rsidRPr="003A5D4C" w:rsidSect="0065027A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0E" w:rsidRDefault="0061720E" w:rsidP="006C5C1A">
      <w:pPr>
        <w:spacing w:after="0" w:line="240" w:lineRule="auto"/>
      </w:pPr>
      <w:r>
        <w:separator/>
      </w:r>
    </w:p>
  </w:endnote>
  <w:endnote w:type="continuationSeparator" w:id="0">
    <w:p w:rsidR="0061720E" w:rsidRDefault="0061720E" w:rsidP="006C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E4D" w:rsidRDefault="009A4E4D">
    <w:r>
      <w:rPr>
        <w:rFonts w:cs="Arial"/>
        <w:noProof/>
        <w:sz w:val="14"/>
        <w:lang w:eastAsia="pt-PT"/>
      </w:rPr>
      <w:drawing>
        <wp:anchor distT="0" distB="0" distL="114300" distR="114300" simplePos="0" relativeHeight="251659264" behindDoc="0" locked="0" layoutInCell="0" allowOverlap="0" wp14:anchorId="2F174E78" wp14:editId="2C2A2ECE">
          <wp:simplePos x="0" y="0"/>
          <wp:positionH relativeFrom="column">
            <wp:posOffset>-171450</wp:posOffset>
          </wp:positionH>
          <wp:positionV relativeFrom="paragraph">
            <wp:posOffset>285115</wp:posOffset>
          </wp:positionV>
          <wp:extent cx="403225" cy="37592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77"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213" w:type="dxa"/>
      <w:tblInd w:w="354" w:type="dxa"/>
      <w:tblBorders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2268"/>
      <w:gridCol w:w="1701"/>
      <w:gridCol w:w="2126"/>
    </w:tblGrid>
    <w:tr w:rsidR="009A4E4D" w:rsidRPr="00D4388C" w:rsidTr="009E012A">
      <w:trPr>
        <w:trHeight w:val="414"/>
      </w:trPr>
      <w:tc>
        <w:tcPr>
          <w:tcW w:w="3118" w:type="dxa"/>
        </w:tcPr>
        <w:p w:rsidR="009A4E4D" w:rsidRDefault="009A4E4D" w:rsidP="009A4E4D">
          <w:pPr>
            <w:pStyle w:val="Rodap"/>
            <w:spacing w:before="60" w:line="360" w:lineRule="auto"/>
            <w:ind w:left="74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9A4E4D" w:rsidRDefault="009A4E4D" w:rsidP="009A4E4D">
          <w:pPr>
            <w:pStyle w:val="Rodap"/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268" w:type="dxa"/>
        </w:tcPr>
        <w:p w:rsidR="009A4E4D" w:rsidRDefault="009A4E4D" w:rsidP="009A4E4D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9A4E4D" w:rsidRDefault="009A4E4D" w:rsidP="009A4E4D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701" w:type="dxa"/>
        </w:tcPr>
        <w:p w:rsidR="009A4E4D" w:rsidRDefault="009A4E4D" w:rsidP="009A4E4D">
          <w:pPr>
            <w:pStyle w:val="Rodap"/>
            <w:spacing w:before="6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9A4E4D" w:rsidRDefault="009A4E4D" w:rsidP="009A4E4D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2126" w:type="dxa"/>
        </w:tcPr>
        <w:p w:rsidR="009A4E4D" w:rsidRDefault="009A4E4D" w:rsidP="009A4E4D">
          <w:pPr>
            <w:pStyle w:val="Rodap"/>
            <w:spacing w:before="6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9A4E4D" w:rsidRDefault="009A4E4D" w:rsidP="009A4E4D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:rsidR="009A4E4D" w:rsidRPr="007E1C0F" w:rsidRDefault="009A4E4D" w:rsidP="009A4E4D">
    <w:pPr>
      <w:pStyle w:val="Rodap"/>
      <w:rPr>
        <w:lang w:val="fr-FR"/>
      </w:rPr>
    </w:pPr>
  </w:p>
  <w:p w:rsidR="009A4E4D" w:rsidRPr="00BE5CB8" w:rsidRDefault="009A4E4D" w:rsidP="009A4E4D">
    <w:pPr>
      <w:pStyle w:val="Rodap"/>
      <w:rPr>
        <w:lang w:val="fr-FR"/>
      </w:rPr>
    </w:pPr>
  </w:p>
  <w:p w:rsidR="00023F4B" w:rsidRPr="007E1C0F" w:rsidRDefault="00023F4B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0E" w:rsidRDefault="0061720E" w:rsidP="006C5C1A">
      <w:pPr>
        <w:spacing w:after="0" w:line="240" w:lineRule="auto"/>
      </w:pPr>
      <w:r>
        <w:separator/>
      </w:r>
    </w:p>
  </w:footnote>
  <w:footnote w:type="continuationSeparator" w:id="0">
    <w:p w:rsidR="0061720E" w:rsidRDefault="0061720E" w:rsidP="006C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C1A" w:rsidRDefault="006C5C1A">
    <w:pPr>
      <w:pStyle w:val="Cabealho"/>
    </w:pPr>
    <w:r w:rsidRPr="006C5C1A">
      <w:rPr>
        <w:rFonts w:ascii="Arial" w:eastAsia="Times New Roman" w:hAnsi="Arial" w:cs="Times New Roman"/>
        <w:b/>
        <w:noProof/>
        <w:sz w:val="32"/>
        <w:szCs w:val="20"/>
        <w:lang w:eastAsia="pt-PT"/>
      </w:rPr>
      <w:drawing>
        <wp:inline distT="0" distB="0" distL="0" distR="0">
          <wp:extent cx="3314700" cy="895350"/>
          <wp:effectExtent l="0" t="0" r="0" b="0"/>
          <wp:docPr id="9" name="Imagem 9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63CA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4D"/>
    <w:rsid w:val="0000246A"/>
    <w:rsid w:val="00023F4B"/>
    <w:rsid w:val="000742FF"/>
    <w:rsid w:val="00074A74"/>
    <w:rsid w:val="00075D2B"/>
    <w:rsid w:val="000873F1"/>
    <w:rsid w:val="000A134F"/>
    <w:rsid w:val="000A6459"/>
    <w:rsid w:val="00114437"/>
    <w:rsid w:val="00121995"/>
    <w:rsid w:val="00121C35"/>
    <w:rsid w:val="00140F66"/>
    <w:rsid w:val="0014143D"/>
    <w:rsid w:val="00141D8B"/>
    <w:rsid w:val="00143BCE"/>
    <w:rsid w:val="00157E01"/>
    <w:rsid w:val="001609BB"/>
    <w:rsid w:val="00167FD0"/>
    <w:rsid w:val="0019077A"/>
    <w:rsid w:val="001912DD"/>
    <w:rsid w:val="001B07AF"/>
    <w:rsid w:val="001C5A09"/>
    <w:rsid w:val="001F6778"/>
    <w:rsid w:val="001F6CBA"/>
    <w:rsid w:val="00215366"/>
    <w:rsid w:val="00241AF9"/>
    <w:rsid w:val="00242B92"/>
    <w:rsid w:val="0024645A"/>
    <w:rsid w:val="00280023"/>
    <w:rsid w:val="002E260E"/>
    <w:rsid w:val="002E519A"/>
    <w:rsid w:val="002E6F51"/>
    <w:rsid w:val="00300DAA"/>
    <w:rsid w:val="003236B0"/>
    <w:rsid w:val="003240BD"/>
    <w:rsid w:val="003339AA"/>
    <w:rsid w:val="003401B3"/>
    <w:rsid w:val="00340ACF"/>
    <w:rsid w:val="003410D0"/>
    <w:rsid w:val="00353A0C"/>
    <w:rsid w:val="0036621D"/>
    <w:rsid w:val="003835F0"/>
    <w:rsid w:val="00386F2C"/>
    <w:rsid w:val="00394175"/>
    <w:rsid w:val="00396F7F"/>
    <w:rsid w:val="003A07D9"/>
    <w:rsid w:val="003A3FE9"/>
    <w:rsid w:val="003A5D4C"/>
    <w:rsid w:val="003D0F13"/>
    <w:rsid w:val="003D7321"/>
    <w:rsid w:val="003F6C58"/>
    <w:rsid w:val="004060BC"/>
    <w:rsid w:val="00412C85"/>
    <w:rsid w:val="00425F51"/>
    <w:rsid w:val="00426A37"/>
    <w:rsid w:val="004278D0"/>
    <w:rsid w:val="00453A35"/>
    <w:rsid w:val="0045711E"/>
    <w:rsid w:val="00491D66"/>
    <w:rsid w:val="00491F8D"/>
    <w:rsid w:val="004D432C"/>
    <w:rsid w:val="004E1C08"/>
    <w:rsid w:val="00503B45"/>
    <w:rsid w:val="005479A5"/>
    <w:rsid w:val="0059160C"/>
    <w:rsid w:val="005B10E4"/>
    <w:rsid w:val="005E59EB"/>
    <w:rsid w:val="005F1564"/>
    <w:rsid w:val="00616F6B"/>
    <w:rsid w:val="0061720E"/>
    <w:rsid w:val="0065027A"/>
    <w:rsid w:val="00683EC3"/>
    <w:rsid w:val="00691D1C"/>
    <w:rsid w:val="006C5C1A"/>
    <w:rsid w:val="006D0D25"/>
    <w:rsid w:val="00723E16"/>
    <w:rsid w:val="0079387A"/>
    <w:rsid w:val="00795847"/>
    <w:rsid w:val="007E1C0F"/>
    <w:rsid w:val="00806408"/>
    <w:rsid w:val="008363F9"/>
    <w:rsid w:val="00837D7E"/>
    <w:rsid w:val="00853B44"/>
    <w:rsid w:val="0086745E"/>
    <w:rsid w:val="008B28A7"/>
    <w:rsid w:val="008D44A4"/>
    <w:rsid w:val="008E18F4"/>
    <w:rsid w:val="0093451A"/>
    <w:rsid w:val="0094575A"/>
    <w:rsid w:val="009550DA"/>
    <w:rsid w:val="0097782F"/>
    <w:rsid w:val="00977D77"/>
    <w:rsid w:val="009932B0"/>
    <w:rsid w:val="009A4E4D"/>
    <w:rsid w:val="009B6AE3"/>
    <w:rsid w:val="009C353C"/>
    <w:rsid w:val="009F59FB"/>
    <w:rsid w:val="009F6BDF"/>
    <w:rsid w:val="00A0795B"/>
    <w:rsid w:val="00A11AF3"/>
    <w:rsid w:val="00A46355"/>
    <w:rsid w:val="00A46E3A"/>
    <w:rsid w:val="00A51E94"/>
    <w:rsid w:val="00A556A0"/>
    <w:rsid w:val="00A903F3"/>
    <w:rsid w:val="00AA3267"/>
    <w:rsid w:val="00AA3AAB"/>
    <w:rsid w:val="00AA504C"/>
    <w:rsid w:val="00AB42E4"/>
    <w:rsid w:val="00AC372C"/>
    <w:rsid w:val="00AD2BEB"/>
    <w:rsid w:val="00AD4E5E"/>
    <w:rsid w:val="00AE1D67"/>
    <w:rsid w:val="00B04045"/>
    <w:rsid w:val="00B1191B"/>
    <w:rsid w:val="00B97909"/>
    <w:rsid w:val="00BB701E"/>
    <w:rsid w:val="00BD0F72"/>
    <w:rsid w:val="00BF504D"/>
    <w:rsid w:val="00C11D7E"/>
    <w:rsid w:val="00C26C21"/>
    <w:rsid w:val="00C302D9"/>
    <w:rsid w:val="00C33343"/>
    <w:rsid w:val="00C50525"/>
    <w:rsid w:val="00C5223C"/>
    <w:rsid w:val="00C543B6"/>
    <w:rsid w:val="00C72AFD"/>
    <w:rsid w:val="00C758CE"/>
    <w:rsid w:val="00C906AF"/>
    <w:rsid w:val="00C93568"/>
    <w:rsid w:val="00C957B1"/>
    <w:rsid w:val="00CB76C9"/>
    <w:rsid w:val="00CC002A"/>
    <w:rsid w:val="00CE24AB"/>
    <w:rsid w:val="00D16709"/>
    <w:rsid w:val="00D21414"/>
    <w:rsid w:val="00D22B13"/>
    <w:rsid w:val="00D254FE"/>
    <w:rsid w:val="00D4388C"/>
    <w:rsid w:val="00D45254"/>
    <w:rsid w:val="00D55333"/>
    <w:rsid w:val="00DD6D68"/>
    <w:rsid w:val="00E13E98"/>
    <w:rsid w:val="00E32AF4"/>
    <w:rsid w:val="00E76EDB"/>
    <w:rsid w:val="00EB1962"/>
    <w:rsid w:val="00EC0E01"/>
    <w:rsid w:val="00EC7CE6"/>
    <w:rsid w:val="00F237E9"/>
    <w:rsid w:val="00F33859"/>
    <w:rsid w:val="00F35774"/>
    <w:rsid w:val="00F416F6"/>
    <w:rsid w:val="00F512BF"/>
    <w:rsid w:val="00F5720C"/>
    <w:rsid w:val="00F85526"/>
    <w:rsid w:val="00F97D86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8656CE6"/>
  <w15:chartTrackingRefBased/>
  <w15:docId w15:val="{EA15DF89-EEC2-496D-A2D5-EDEBA67F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C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5C1A"/>
  </w:style>
  <w:style w:type="paragraph" w:styleId="Rodap">
    <w:name w:val="footer"/>
    <w:basedOn w:val="Normal"/>
    <w:link w:val="RodapCarter"/>
    <w:uiPriority w:val="99"/>
    <w:unhideWhenUsed/>
    <w:rsid w:val="006C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5C1A"/>
  </w:style>
  <w:style w:type="paragraph" w:styleId="PargrafodaLista">
    <w:name w:val="List Paragraph"/>
    <w:basedOn w:val="Normal"/>
    <w:uiPriority w:val="34"/>
    <w:qFormat/>
    <w:rsid w:val="00AA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BE9B-3931-48DD-9149-6680A27A4DCD}">
  <ds:schemaRefs/>
</ds:datastoreItem>
</file>

<file path=customXml/itemProps2.xml><?xml version="1.0" encoding="utf-8"?>
<ds:datastoreItem xmlns:ds="http://schemas.openxmlformats.org/officeDocument/2006/customXml" ds:itemID="{21391854-317D-4695-8928-7CDFAEE8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Jacinta GL. Menezes</dc:creator>
  <cp:keywords/>
  <dc:description/>
  <cp:lastModifiedBy>Débora OS. Cardoso</cp:lastModifiedBy>
  <cp:revision>224</cp:revision>
  <cp:lastPrinted>2016-08-22T10:27:00Z</cp:lastPrinted>
  <dcterms:created xsi:type="dcterms:W3CDTF">2015-02-02T10:41:00Z</dcterms:created>
  <dcterms:modified xsi:type="dcterms:W3CDTF">2020-09-08T11:42:00Z</dcterms:modified>
</cp:coreProperties>
</file>