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5C74" w14:textId="18DC4C7C" w:rsidR="007E3D80" w:rsidRPr="00D920C5" w:rsidRDefault="00C03EEC" w:rsidP="00BC68B5">
      <w:pPr>
        <w:spacing w:line="360" w:lineRule="auto"/>
        <w:rPr>
          <w:rFonts w:cstheme="minorHAnsi"/>
        </w:rPr>
      </w:pPr>
      <w:bookmarkStart w:id="0" w:name="_GoBack"/>
      <w:bookmarkEnd w:id="0"/>
      <w:r w:rsidRPr="00D920C5">
        <w:rPr>
          <w:rFonts w:cstheme="minorHAnsi"/>
        </w:rPr>
        <w:t xml:space="preserve"> </w:t>
      </w:r>
    </w:p>
    <w:p w14:paraId="60C09A1E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57E551C8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137F3A2E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12E7A5FE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5BD7CC5A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00C772B0" w14:textId="77777777" w:rsidR="007E3D80" w:rsidRPr="00D920C5" w:rsidRDefault="007E3D80" w:rsidP="00BC68B5">
      <w:pPr>
        <w:spacing w:line="360" w:lineRule="auto"/>
        <w:rPr>
          <w:rFonts w:cstheme="minorHAnsi"/>
          <w:color w:val="000066"/>
        </w:rPr>
      </w:pPr>
    </w:p>
    <w:p w14:paraId="7E87832E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2FC07339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05112C4D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7EDD2A3C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05AA3CB5" w14:textId="77777777" w:rsidR="006F5D7A" w:rsidRPr="00D920C5" w:rsidRDefault="006F5D7A" w:rsidP="00BC68B5">
      <w:pPr>
        <w:tabs>
          <w:tab w:val="left" w:pos="1080"/>
        </w:tabs>
        <w:spacing w:line="360" w:lineRule="auto"/>
        <w:jc w:val="center"/>
        <w:rPr>
          <w:rFonts w:cstheme="minorHAnsi"/>
          <w:b/>
          <w:color w:val="0000FF"/>
        </w:rPr>
      </w:pPr>
    </w:p>
    <w:p w14:paraId="6EE7976F" w14:textId="1BE41BF6" w:rsidR="006F5D7A" w:rsidRPr="00D920C5" w:rsidRDefault="00C7220C" w:rsidP="00BC68B5">
      <w:pPr>
        <w:tabs>
          <w:tab w:val="left" w:pos="1080"/>
        </w:tabs>
        <w:spacing w:line="360" w:lineRule="auto"/>
        <w:ind w:left="284"/>
        <w:jc w:val="center"/>
        <w:rPr>
          <w:rFonts w:cstheme="minorHAnsi"/>
          <w:b/>
          <w:color w:val="2F5496" w:themeColor="accent1" w:themeShade="BF"/>
          <w:sz w:val="52"/>
          <w:szCs w:val="52"/>
        </w:rPr>
      </w:pPr>
      <w:r w:rsidRPr="00D920C5">
        <w:rPr>
          <w:rFonts w:cstheme="minorHAnsi"/>
          <w:b/>
          <w:color w:val="2F5496" w:themeColor="accent1" w:themeShade="BF"/>
          <w:sz w:val="52"/>
          <w:szCs w:val="52"/>
        </w:rPr>
        <w:t>RELATÓRIO DE ATIVIDADES 2023</w:t>
      </w:r>
    </w:p>
    <w:p w14:paraId="45A9798E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11A91CB9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1FBF9A69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14936046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74E124C2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7C4C23AE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1001B822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2D01B5D0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35A8AEA6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2340F817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0E7A3F68" w14:textId="77777777" w:rsidR="007E3D80" w:rsidRPr="00D920C5" w:rsidRDefault="007E3D80" w:rsidP="00BC68B5">
      <w:pPr>
        <w:spacing w:line="360" w:lineRule="auto"/>
        <w:rPr>
          <w:rFonts w:cstheme="minorHAnsi"/>
        </w:rPr>
      </w:pPr>
    </w:p>
    <w:p w14:paraId="40DEAD14" w14:textId="0A072B49" w:rsidR="00152E85" w:rsidRPr="00D920C5" w:rsidRDefault="00152E85" w:rsidP="00D920C5">
      <w:pPr>
        <w:spacing w:line="360" w:lineRule="auto"/>
        <w:rPr>
          <w:rFonts w:cstheme="minorHAnsi"/>
          <w:b/>
          <w:color w:val="2F5496" w:themeColor="accent1" w:themeShade="BF"/>
          <w:sz w:val="28"/>
          <w:szCs w:val="28"/>
        </w:rPr>
      </w:pPr>
    </w:p>
    <w:p w14:paraId="02166A86" w14:textId="77777777" w:rsidR="00152E85" w:rsidRPr="00D920C5" w:rsidRDefault="00152E85" w:rsidP="00BC68B5">
      <w:pPr>
        <w:spacing w:line="360" w:lineRule="auto"/>
        <w:jc w:val="center"/>
        <w:rPr>
          <w:rFonts w:cstheme="minorHAnsi"/>
          <w:b/>
          <w:color w:val="2F5496" w:themeColor="accent1" w:themeShade="BF"/>
          <w:sz w:val="28"/>
          <w:szCs w:val="28"/>
        </w:rPr>
      </w:pPr>
    </w:p>
    <w:p w14:paraId="1ACDE1BA" w14:textId="0095A7EE" w:rsidR="007E3D80" w:rsidRPr="00871B61" w:rsidRDefault="007E3D80" w:rsidP="00BC68B5">
      <w:pPr>
        <w:spacing w:line="360" w:lineRule="auto"/>
        <w:jc w:val="center"/>
        <w:rPr>
          <w:rFonts w:cstheme="minorHAnsi"/>
          <w:b/>
          <w:color w:val="2F5496" w:themeColor="accent1" w:themeShade="BF"/>
          <w:sz w:val="32"/>
          <w:szCs w:val="28"/>
        </w:rPr>
      </w:pPr>
      <w:r w:rsidRPr="00871B61">
        <w:rPr>
          <w:rFonts w:cstheme="minorHAnsi"/>
          <w:b/>
          <w:color w:val="2F5496" w:themeColor="accent1" w:themeShade="BF"/>
          <w:sz w:val="32"/>
          <w:szCs w:val="28"/>
        </w:rPr>
        <w:t>Índice</w:t>
      </w:r>
      <w:r w:rsidR="00C7220C" w:rsidRPr="00871B61">
        <w:rPr>
          <w:rFonts w:cstheme="minorHAnsi"/>
          <w:b/>
          <w:color w:val="2F5496" w:themeColor="accent1" w:themeShade="BF"/>
          <w:sz w:val="32"/>
          <w:szCs w:val="28"/>
        </w:rPr>
        <w:t xml:space="preserve"> 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3212798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595883" w14:textId="1611F403" w:rsidR="00DB7A62" w:rsidRPr="00D920C5" w:rsidRDefault="00DB7A62" w:rsidP="00BC68B5">
          <w:pPr>
            <w:pStyle w:val="Cabealhodondice"/>
            <w:spacing w:line="360" w:lineRule="auto"/>
            <w:ind w:right="-285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</w:p>
        <w:p w14:paraId="0BC29FA2" w14:textId="7A7EDC9E" w:rsidR="004D7D75" w:rsidRDefault="00DB7A62">
          <w:pPr>
            <w:pStyle w:val="ndice1"/>
            <w:tabs>
              <w:tab w:val="right" w:leader="dot" w:pos="8636"/>
            </w:tabs>
            <w:rPr>
              <w:rFonts w:eastAsiaTheme="minorEastAsia"/>
              <w:noProof/>
              <w:color w:val="auto"/>
              <w:lang w:eastAsia="pt-PT"/>
            </w:rPr>
          </w:pPr>
          <w:r w:rsidRPr="00D920C5">
            <w:rPr>
              <w:rFonts w:cstheme="minorHAnsi"/>
              <w:color w:val="000000" w:themeColor="text1" w:themeShade="BF"/>
            </w:rPr>
            <w:fldChar w:fldCharType="begin"/>
          </w:r>
          <w:r w:rsidRPr="00D920C5">
            <w:rPr>
              <w:rFonts w:cstheme="minorHAnsi"/>
              <w:color w:val="000000" w:themeColor="text1" w:themeShade="BF"/>
            </w:rPr>
            <w:instrText xml:space="preserve"> TOC \o "1-3" \h \z \u </w:instrText>
          </w:r>
          <w:r w:rsidRPr="00D920C5">
            <w:rPr>
              <w:rFonts w:cstheme="minorHAnsi"/>
              <w:color w:val="000000" w:themeColor="text1" w:themeShade="BF"/>
            </w:rPr>
            <w:fldChar w:fldCharType="separate"/>
          </w:r>
          <w:hyperlink w:anchor="_Toc156468877" w:history="1">
            <w:r w:rsidR="004D7D75" w:rsidRPr="00421096">
              <w:rPr>
                <w:rStyle w:val="Hiperligao"/>
                <w:rFonts w:cstheme="minorHAnsi"/>
                <w:noProof/>
              </w:rPr>
              <w:t>Enquadramento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_Toc156468877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3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4472D082" w14:textId="3369D345" w:rsidR="004D7D75" w:rsidRDefault="00410A0C">
          <w:pPr>
            <w:pStyle w:val="ndice1"/>
            <w:tabs>
              <w:tab w:val="right" w:leader="dot" w:pos="8636"/>
            </w:tabs>
            <w:rPr>
              <w:rFonts w:eastAsiaTheme="minorEastAsia"/>
              <w:noProof/>
              <w:color w:val="auto"/>
              <w:lang w:eastAsia="pt-PT"/>
            </w:rPr>
          </w:pPr>
          <w:hyperlink w:anchor="_Toc156468878" w:history="1">
            <w:r w:rsidR="004D7D75" w:rsidRPr="00421096">
              <w:rPr>
                <w:rStyle w:val="Hiperligao"/>
                <w:rFonts w:cstheme="minorHAnsi"/>
                <w:noProof/>
              </w:rPr>
              <w:t>1.Organização dos Serviços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_Toc156468878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3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03B5F016" w14:textId="6CF63821" w:rsidR="004D7D75" w:rsidRDefault="00410A0C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156468879" w:history="1">
            <w:r w:rsidR="004D7D75" w:rsidRPr="00421096">
              <w:rPr>
                <w:rStyle w:val="Hiperligao"/>
                <w:rFonts w:cstheme="minorHAnsi"/>
                <w:noProof/>
              </w:rPr>
              <w:t>1.1 Recursos humanos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_Toc156468879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3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75C81BD5" w14:textId="798D0250" w:rsidR="004D7D75" w:rsidRDefault="00410A0C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156468880" w:history="1">
            <w:r w:rsidR="004D7D75" w:rsidRPr="00421096">
              <w:rPr>
                <w:rStyle w:val="Hiperligao"/>
                <w:rFonts w:cstheme="minorHAnsi"/>
                <w:noProof/>
              </w:rPr>
              <w:t>1.2 Formação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_Toc156468880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4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18E0C227" w14:textId="6A3CA068" w:rsidR="004D7D75" w:rsidRDefault="00410A0C">
          <w:pPr>
            <w:pStyle w:val="ndice1"/>
            <w:tabs>
              <w:tab w:val="right" w:leader="dot" w:pos="8636"/>
            </w:tabs>
            <w:rPr>
              <w:rFonts w:eastAsiaTheme="minorEastAsia"/>
              <w:noProof/>
              <w:color w:val="auto"/>
              <w:lang w:eastAsia="pt-PT"/>
            </w:rPr>
          </w:pPr>
          <w:hyperlink w:anchor="_Toc156468881" w:history="1">
            <w:r w:rsidR="004D7D75" w:rsidRPr="00421096">
              <w:rPr>
                <w:rStyle w:val="Hiperligao"/>
                <w:rFonts w:cstheme="minorHAnsi"/>
                <w:noProof/>
              </w:rPr>
              <w:t>2. Atividade desenvolvida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_Toc156468881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7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01850ABE" w14:textId="15B974D0" w:rsidR="004D7D75" w:rsidRDefault="00410A0C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156468882" w:history="1">
            <w:r w:rsidR="004D7D75" w:rsidRPr="00421096">
              <w:rPr>
                <w:rStyle w:val="Hiperligao"/>
                <w:rFonts w:cstheme="minorHAnsi"/>
                <w:noProof/>
              </w:rPr>
              <w:t>2.1. Atividade Inspetiva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_Toc156468882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7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67F9D3D1" w14:textId="77C21BED" w:rsidR="004D7D75" w:rsidRDefault="00410A0C">
          <w:pPr>
            <w:pStyle w:val="ndice3"/>
            <w:rPr>
              <w:rFonts w:eastAsiaTheme="minorEastAsia"/>
              <w:noProof/>
              <w:lang w:eastAsia="pt-PT"/>
            </w:rPr>
          </w:pPr>
          <w:hyperlink w:anchor="_Toc156468883" w:history="1">
            <w:r w:rsidR="004D7D75" w:rsidRPr="00421096">
              <w:rPr>
                <w:rStyle w:val="Hiperligao"/>
                <w:rFonts w:cstheme="minorHAnsi"/>
                <w:noProof/>
              </w:rPr>
              <w:t>2.1.1 Visitas decorrentes da ação inspetiva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_Toc156468883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7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763FECFD" w14:textId="2735A2CA" w:rsidR="004D7D75" w:rsidRDefault="00410A0C">
          <w:pPr>
            <w:pStyle w:val="ndice3"/>
            <w:rPr>
              <w:rFonts w:eastAsiaTheme="minorEastAsia"/>
              <w:noProof/>
              <w:lang w:eastAsia="pt-PT"/>
            </w:rPr>
          </w:pPr>
          <w:hyperlink w:anchor="_Toc156468884" w:history="1">
            <w:r w:rsidR="004D7D75" w:rsidRPr="00421096">
              <w:rPr>
                <w:rStyle w:val="Hiperligao"/>
                <w:rFonts w:cstheme="minorHAnsi"/>
                <w:noProof/>
              </w:rPr>
              <w:t>2.1.2. Movimento de autos de notícia e de notificações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_Toc156468884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13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0D739914" w14:textId="613CC134" w:rsidR="004D7D75" w:rsidRDefault="00410A0C">
          <w:pPr>
            <w:pStyle w:val="ndice3"/>
            <w:rPr>
              <w:rFonts w:eastAsiaTheme="minorEastAsia"/>
              <w:noProof/>
              <w:lang w:eastAsia="pt-PT"/>
            </w:rPr>
          </w:pPr>
          <w:hyperlink w:anchor="_Toc156468885" w:history="1">
            <w:r w:rsidR="00A95D3B">
              <w:rPr>
                <w:rStyle w:val="Hiperligao"/>
                <w:rFonts w:cstheme="minorHAnsi"/>
                <w:noProof/>
              </w:rPr>
              <w:t>2.1.3</w:t>
            </w:r>
            <w:r w:rsidR="004D7D75" w:rsidRPr="00421096">
              <w:rPr>
                <w:rStyle w:val="Hiperligao"/>
                <w:rFonts w:cstheme="minorHAnsi"/>
                <w:noProof/>
              </w:rPr>
              <w:t>. Apuramento de créditos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_Toc156468885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15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26C44EC9" w14:textId="3A5FC91B" w:rsidR="004D7D75" w:rsidRDefault="00410A0C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156468886" w:history="1">
            <w:r w:rsidR="004D7D75" w:rsidRPr="00421096">
              <w:rPr>
                <w:rStyle w:val="Hiperligao"/>
                <w:rFonts w:cstheme="minorHAnsi"/>
                <w:noProof/>
              </w:rPr>
              <w:t>2.2. Técnica e administrativa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_Toc156468886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17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540F498A" w14:textId="205F2FF1" w:rsidR="004D7D75" w:rsidRDefault="00410A0C">
          <w:pPr>
            <w:pStyle w:val="ndice3"/>
            <w:rPr>
              <w:rFonts w:eastAsiaTheme="minorEastAsia"/>
              <w:noProof/>
              <w:lang w:eastAsia="pt-PT"/>
            </w:rPr>
          </w:pPr>
          <w:hyperlink w:anchor="_Toc156468887" w:history="1">
            <w:r w:rsidR="004D7D75" w:rsidRPr="00421096">
              <w:rPr>
                <w:rStyle w:val="Hiperligao"/>
                <w:rFonts w:cstheme="minorHAnsi"/>
                <w:noProof/>
              </w:rPr>
              <w:t>2.2.1. Serviço Informativo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_Toc156468887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17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698508C6" w14:textId="332E6FD7" w:rsidR="004D7D75" w:rsidRDefault="00410A0C">
          <w:pPr>
            <w:pStyle w:val="ndice3"/>
            <w:rPr>
              <w:rFonts w:eastAsiaTheme="minorEastAsia"/>
              <w:noProof/>
              <w:lang w:eastAsia="pt-PT"/>
            </w:rPr>
          </w:pPr>
          <w:hyperlink w:anchor="_Toc156468888" w:history="1">
            <w:r w:rsidR="004D7D75" w:rsidRPr="00421096">
              <w:rPr>
                <w:rStyle w:val="Hiperligao"/>
                <w:rFonts w:cstheme="minorHAnsi"/>
                <w:noProof/>
              </w:rPr>
              <w:t>2.2.2. Autorizações/Notificações de Remoção de Amianto – Decreto Legislativo Regional n.º 12/2009/A, de 28 de julho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_Toc156468888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18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2FAE855F" w14:textId="71CFBD46" w:rsidR="004D7D75" w:rsidRDefault="00410A0C">
          <w:pPr>
            <w:pStyle w:val="ndice3"/>
            <w:rPr>
              <w:rFonts w:eastAsiaTheme="minorEastAsia"/>
              <w:noProof/>
              <w:lang w:eastAsia="pt-PT"/>
            </w:rPr>
          </w:pPr>
          <w:hyperlink w:anchor="_Toc156468889" w:history="1">
            <w:r w:rsidR="004D7D75" w:rsidRPr="00421096">
              <w:rPr>
                <w:rStyle w:val="Hiperligao"/>
                <w:rFonts w:cstheme="minorHAnsi"/>
                <w:noProof/>
              </w:rPr>
              <w:t>2.2.3 – Autorizações em matéria de organização de serviços de segurança no trabalho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_Toc156468889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19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553F6780" w14:textId="3CD1E403" w:rsidR="004D7D75" w:rsidRDefault="00410A0C">
          <w:pPr>
            <w:pStyle w:val="ndice1"/>
            <w:tabs>
              <w:tab w:val="right" w:leader="dot" w:pos="8636"/>
            </w:tabs>
            <w:rPr>
              <w:rFonts w:eastAsiaTheme="minorEastAsia"/>
              <w:noProof/>
              <w:color w:val="auto"/>
              <w:lang w:eastAsia="pt-PT"/>
            </w:rPr>
          </w:pPr>
          <w:hyperlink w:anchor="_Toc156468890" w:history="1">
            <w:r w:rsidR="004D7D75" w:rsidRPr="00421096">
              <w:rPr>
                <w:rStyle w:val="Hiperligao"/>
                <w:noProof/>
              </w:rPr>
              <w:t>3. Plano de Atividades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_Toc156468890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19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7C72791B" w14:textId="351BB92F" w:rsidR="004D7D75" w:rsidRDefault="00410A0C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156468891" w:history="1">
            <w:r w:rsidR="004D7D75" w:rsidRPr="00421096">
              <w:rPr>
                <w:rStyle w:val="Hiperligao"/>
                <w:rFonts w:cstheme="minorHAnsi"/>
                <w:noProof/>
              </w:rPr>
              <w:t>3.1. Execução Orçamental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_Toc156468891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20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4E9CF852" w14:textId="754F5758" w:rsidR="004D7D75" w:rsidRDefault="00410A0C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156468892" w:history="1">
            <w:r w:rsidR="004D7D75" w:rsidRPr="00421096">
              <w:rPr>
                <w:rStyle w:val="Hiperligao"/>
                <w:rFonts w:cstheme="minorHAnsi"/>
                <w:noProof/>
              </w:rPr>
              <w:t>3.2. Atividade desenvolvida por ação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_Toc156468892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20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76EF30D6" w14:textId="45A33BF2" w:rsidR="004D7D75" w:rsidRDefault="00410A0C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156468893" w:history="1">
            <w:r w:rsidR="004D7D75" w:rsidRPr="00421096">
              <w:rPr>
                <w:rStyle w:val="Hiperligao"/>
                <w:rFonts w:cstheme="minorHAnsi"/>
                <w:noProof/>
              </w:rPr>
              <w:t>3.3. Outras Ações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_Toc156468893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28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513173C8" w14:textId="38CF7F61" w:rsidR="004D7D75" w:rsidRDefault="00410A0C">
          <w:pPr>
            <w:pStyle w:val="ndice3"/>
            <w:rPr>
              <w:rFonts w:eastAsiaTheme="minorEastAsia"/>
              <w:noProof/>
              <w:lang w:eastAsia="pt-PT"/>
            </w:rPr>
          </w:pPr>
          <w:hyperlink w:anchor="_Toc156468894" w:history="1">
            <w:r w:rsidR="004D7D75" w:rsidRPr="00421096">
              <w:rPr>
                <w:rStyle w:val="Hiperligao"/>
                <w:rFonts w:cstheme="minorHAnsi"/>
                <w:noProof/>
              </w:rPr>
              <w:t>Segurança e saúde no trabalho em estaleiros temporários ou móveis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_Toc156468894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28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7133AB2D" w14:textId="2E6347BD" w:rsidR="004D7D75" w:rsidRDefault="00410A0C">
          <w:pPr>
            <w:pStyle w:val="ndice1"/>
            <w:tabs>
              <w:tab w:val="right" w:leader="dot" w:pos="8636"/>
            </w:tabs>
            <w:rPr>
              <w:rFonts w:eastAsiaTheme="minorEastAsia"/>
              <w:noProof/>
              <w:color w:val="auto"/>
              <w:lang w:eastAsia="pt-PT"/>
            </w:rPr>
          </w:pPr>
          <w:hyperlink w:anchor="_Toc156468895" w:history="1">
            <w:r w:rsidR="004D7D75" w:rsidRPr="00421096">
              <w:rPr>
                <w:rStyle w:val="Hiperligao"/>
                <w:rFonts w:cstheme="minorHAnsi"/>
                <w:noProof/>
              </w:rPr>
              <w:t>4. Cooperação Institucional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_Toc156468895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29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663AD049" w14:textId="0D5CB514" w:rsidR="004D7D75" w:rsidRDefault="00410A0C">
          <w:pPr>
            <w:pStyle w:val="ndice1"/>
            <w:tabs>
              <w:tab w:val="right" w:leader="dot" w:pos="8636"/>
            </w:tabs>
            <w:rPr>
              <w:rFonts w:eastAsiaTheme="minorEastAsia"/>
              <w:noProof/>
              <w:color w:val="auto"/>
              <w:lang w:eastAsia="pt-PT"/>
            </w:rPr>
          </w:pPr>
          <w:hyperlink w:anchor="_Toc156468896" w:history="1">
            <w:r w:rsidR="004D7D75" w:rsidRPr="00421096">
              <w:rPr>
                <w:rStyle w:val="Hiperligao"/>
                <w:noProof/>
              </w:rPr>
              <w:t>5. Nota Final</w:t>
            </w:r>
            <w:r w:rsidR="004D7D75">
              <w:rPr>
                <w:noProof/>
                <w:webHidden/>
              </w:rPr>
              <w:tab/>
            </w:r>
            <w:r w:rsidR="004D7D75">
              <w:rPr>
                <w:noProof/>
                <w:webHidden/>
              </w:rPr>
              <w:fldChar w:fldCharType="begin"/>
            </w:r>
            <w:r w:rsidR="004D7D75">
              <w:rPr>
                <w:noProof/>
                <w:webHidden/>
              </w:rPr>
              <w:instrText xml:space="preserve"> PAGEREF _Toc156468896 \h </w:instrText>
            </w:r>
            <w:r w:rsidR="004D7D75">
              <w:rPr>
                <w:noProof/>
                <w:webHidden/>
              </w:rPr>
            </w:r>
            <w:r w:rsidR="004D7D75">
              <w:rPr>
                <w:noProof/>
                <w:webHidden/>
              </w:rPr>
              <w:fldChar w:fldCharType="separate"/>
            </w:r>
            <w:r w:rsidR="004D7D75">
              <w:rPr>
                <w:noProof/>
                <w:webHidden/>
              </w:rPr>
              <w:t>29</w:t>
            </w:r>
            <w:r w:rsidR="004D7D75">
              <w:rPr>
                <w:noProof/>
                <w:webHidden/>
              </w:rPr>
              <w:fldChar w:fldCharType="end"/>
            </w:r>
          </w:hyperlink>
        </w:p>
        <w:p w14:paraId="3645E688" w14:textId="410C310D" w:rsidR="007E3D80" w:rsidRPr="00D920C5" w:rsidRDefault="00DB7A62" w:rsidP="00D920C5">
          <w:pPr>
            <w:spacing w:after="0" w:line="360" w:lineRule="auto"/>
            <w:rPr>
              <w:rFonts w:cstheme="minorHAnsi"/>
            </w:rPr>
          </w:pPr>
          <w:r w:rsidRPr="00D920C5">
            <w:rPr>
              <w:rFonts w:cstheme="minorHAnsi"/>
              <w:b/>
              <w:bCs/>
              <w:color w:val="000000" w:themeColor="text1"/>
            </w:rPr>
            <w:fldChar w:fldCharType="end"/>
          </w:r>
        </w:p>
      </w:sdtContent>
    </w:sdt>
    <w:p w14:paraId="32A9C7D3" w14:textId="2BEF37A8" w:rsidR="007E3D80" w:rsidRPr="00D920C5" w:rsidRDefault="007E3D80" w:rsidP="00BC68B5">
      <w:pPr>
        <w:spacing w:line="360" w:lineRule="auto"/>
        <w:rPr>
          <w:rFonts w:cstheme="minorHAnsi"/>
        </w:rPr>
      </w:pPr>
    </w:p>
    <w:p w14:paraId="1370E382" w14:textId="77777777" w:rsidR="00871B61" w:rsidRDefault="00871B61" w:rsidP="00D920C5">
      <w:pPr>
        <w:pStyle w:val="Ttulo1"/>
        <w:spacing w:line="360" w:lineRule="auto"/>
        <w:rPr>
          <w:rFonts w:asciiTheme="minorHAnsi" w:hAnsiTheme="minorHAnsi" w:cstheme="minorHAnsi"/>
        </w:rPr>
      </w:pPr>
    </w:p>
    <w:p w14:paraId="481E372C" w14:textId="11A1F125" w:rsidR="00871B61" w:rsidRDefault="00871B61" w:rsidP="00D920C5">
      <w:pPr>
        <w:pStyle w:val="Ttulo1"/>
        <w:spacing w:line="360" w:lineRule="auto"/>
        <w:rPr>
          <w:rFonts w:asciiTheme="minorHAnsi" w:hAnsiTheme="minorHAnsi" w:cstheme="minorHAnsi"/>
        </w:rPr>
      </w:pPr>
    </w:p>
    <w:p w14:paraId="0CACCB3F" w14:textId="0C27AB06" w:rsidR="00871B61" w:rsidRDefault="00871B61" w:rsidP="00871B61"/>
    <w:p w14:paraId="68D8AC5D" w14:textId="5165BAC9" w:rsidR="00871B61" w:rsidRDefault="00871B61" w:rsidP="00871B61"/>
    <w:p w14:paraId="58BD43EA" w14:textId="77777777" w:rsidR="00871B61" w:rsidRPr="00871B61" w:rsidRDefault="00871B61" w:rsidP="00871B61"/>
    <w:p w14:paraId="798DCE18" w14:textId="7C399536" w:rsidR="000D74D4" w:rsidRPr="00D920C5" w:rsidRDefault="004D2771" w:rsidP="00D920C5">
      <w:pPr>
        <w:pStyle w:val="Ttulo1"/>
        <w:spacing w:line="360" w:lineRule="auto"/>
        <w:rPr>
          <w:rFonts w:asciiTheme="minorHAnsi" w:hAnsiTheme="minorHAnsi" w:cstheme="minorHAnsi"/>
        </w:rPr>
      </w:pPr>
      <w:bookmarkStart w:id="1" w:name="_Toc156468877"/>
      <w:r w:rsidRPr="00D920C5">
        <w:rPr>
          <w:rFonts w:asciiTheme="minorHAnsi" w:hAnsiTheme="minorHAnsi" w:cstheme="minorHAnsi"/>
        </w:rPr>
        <w:t>Enqua</w:t>
      </w:r>
      <w:r w:rsidR="00B27149" w:rsidRPr="00D920C5">
        <w:rPr>
          <w:rFonts w:asciiTheme="minorHAnsi" w:hAnsiTheme="minorHAnsi" w:cstheme="minorHAnsi"/>
        </w:rPr>
        <w:t>dramento</w:t>
      </w:r>
      <w:bookmarkEnd w:id="1"/>
    </w:p>
    <w:p w14:paraId="1E99A572" w14:textId="7BA576FB" w:rsidR="00BC68B5" w:rsidRPr="00D920C5" w:rsidRDefault="00B27149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 elaboração do presente relatório visa dar cumprimento às obrigações cometidas à Inspeção Regional do T</w:t>
      </w:r>
      <w:r w:rsidR="007D3A50" w:rsidRPr="00D920C5">
        <w:rPr>
          <w:rFonts w:cstheme="minorHAnsi"/>
        </w:rPr>
        <w:t>rabalho (IRT), pela Convenção n</w:t>
      </w:r>
      <w:r w:rsidR="00D86F33" w:rsidRPr="00D920C5">
        <w:rPr>
          <w:rFonts w:cstheme="minorHAnsi"/>
        </w:rPr>
        <w:t>.</w:t>
      </w:r>
      <w:r w:rsidRPr="00D920C5">
        <w:rPr>
          <w:rFonts w:cstheme="minorHAnsi"/>
        </w:rPr>
        <w:t>º 81 sobre a Inspeção do Trabalho na Indústr</w:t>
      </w:r>
      <w:r w:rsidR="007D3A50" w:rsidRPr="00D920C5">
        <w:rPr>
          <w:rFonts w:cstheme="minorHAnsi"/>
        </w:rPr>
        <w:t>ia e Comércio e pela Convenção n</w:t>
      </w:r>
      <w:r w:rsidRPr="00D920C5">
        <w:rPr>
          <w:rFonts w:cstheme="minorHAnsi"/>
        </w:rPr>
        <w:t>º 129 sobre a I</w:t>
      </w:r>
      <w:r w:rsidR="00C54991" w:rsidRPr="00D920C5">
        <w:rPr>
          <w:rFonts w:cstheme="minorHAnsi"/>
        </w:rPr>
        <w:t>nspeção do Trabalho na Agricultu</w:t>
      </w:r>
      <w:r w:rsidRPr="00D920C5">
        <w:rPr>
          <w:rFonts w:cstheme="minorHAnsi"/>
        </w:rPr>
        <w:t>ra, adotadas pela Conferência da Organização Internacional do Trabalho (OIT), e que d</w:t>
      </w:r>
      <w:r w:rsidR="00842DB6">
        <w:rPr>
          <w:rFonts w:cstheme="minorHAnsi"/>
        </w:rPr>
        <w:t>ecorre da alínea d) do a</w:t>
      </w:r>
      <w:r w:rsidR="00701CFF" w:rsidRPr="00D920C5">
        <w:rPr>
          <w:rFonts w:cstheme="minorHAnsi"/>
        </w:rPr>
        <w:t>rtigo 58</w:t>
      </w:r>
      <w:r w:rsidRPr="00D920C5">
        <w:rPr>
          <w:rFonts w:cstheme="minorHAnsi"/>
        </w:rPr>
        <w:t>º do Decr</w:t>
      </w:r>
      <w:r w:rsidR="00701CFF" w:rsidRPr="00D920C5">
        <w:rPr>
          <w:rFonts w:cstheme="minorHAnsi"/>
        </w:rPr>
        <w:t>eto Regulamentar Regional n.º 18/2022</w:t>
      </w:r>
      <w:r w:rsidRPr="00D920C5">
        <w:rPr>
          <w:rFonts w:cstheme="minorHAnsi"/>
        </w:rPr>
        <w:t>/A</w:t>
      </w:r>
      <w:r w:rsidR="00701CFF" w:rsidRPr="00D920C5">
        <w:rPr>
          <w:rFonts w:cstheme="minorHAnsi"/>
        </w:rPr>
        <w:t>, de 29 de setembro</w:t>
      </w:r>
      <w:r w:rsidR="009E5362" w:rsidRPr="000C0CD9">
        <w:rPr>
          <w:rFonts w:cstheme="minorHAnsi"/>
        </w:rPr>
        <w:t>, alterado e republicado pelo Decreto Regulamentar Regional nº17/2023, de 25 de julho</w:t>
      </w:r>
      <w:r w:rsidRPr="000C0CD9">
        <w:rPr>
          <w:rFonts w:cstheme="minorHAnsi"/>
        </w:rPr>
        <w:t xml:space="preserve"> e da alínea f) </w:t>
      </w:r>
      <w:r w:rsidRPr="00D920C5">
        <w:rPr>
          <w:rFonts w:cstheme="minorHAnsi"/>
        </w:rPr>
        <w:t>do n.º 2 do artigo 3º do Estatuto da Inspeção Regional do Trabalho aprovado pelo Decreto Regulamentar Regional n.º 14/2001/ A de 9 de novembro.</w:t>
      </w:r>
    </w:p>
    <w:p w14:paraId="06F22957" w14:textId="5E696C10" w:rsidR="00871B61" w:rsidRDefault="00B27149" w:rsidP="00A83280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 atividade desenvolvida pela IRT insere-se na prossecução da sua missão, a qual em conformidade com o previsto nos artigos 2º, 3º e 4º do Estatuto da IRT, visa a promoção da melhoria das condições de trabalho recorrendo ao aconselhamento e controlo inspetivo do cumprimento das normas laborais no âmbito das relações jurídico-privadas, bem como das disposições relativas à segurança e saúde no trabalho</w:t>
      </w:r>
      <w:r w:rsidR="009E5362" w:rsidRPr="00842DB6">
        <w:rPr>
          <w:rFonts w:cstheme="minorHAnsi"/>
        </w:rPr>
        <w:t>,</w:t>
      </w:r>
      <w:r w:rsidR="00704645" w:rsidRPr="00842DB6">
        <w:rPr>
          <w:rFonts w:cstheme="minorHAnsi"/>
        </w:rPr>
        <w:t xml:space="preserve"> </w:t>
      </w:r>
      <w:r w:rsidR="00704645" w:rsidRPr="00D920C5">
        <w:rPr>
          <w:rFonts w:cstheme="minorHAnsi"/>
        </w:rPr>
        <w:t>quer no âmbito das relações laborais privadas, quer no âmbito da administração pública</w:t>
      </w:r>
      <w:r w:rsidR="00350A86" w:rsidRPr="00D920C5">
        <w:rPr>
          <w:rFonts w:cstheme="minorHAnsi"/>
        </w:rPr>
        <w:t>.</w:t>
      </w:r>
    </w:p>
    <w:p w14:paraId="311B9C8A" w14:textId="46996CDD" w:rsidR="009D7BBF" w:rsidRPr="00D920C5" w:rsidRDefault="00350A86" w:rsidP="00D920C5">
      <w:pPr>
        <w:pStyle w:val="Ttulo1"/>
        <w:spacing w:line="360" w:lineRule="auto"/>
        <w:rPr>
          <w:rFonts w:asciiTheme="minorHAnsi" w:hAnsiTheme="minorHAnsi" w:cstheme="minorHAnsi"/>
        </w:rPr>
      </w:pPr>
      <w:bookmarkStart w:id="2" w:name="_Toc156468878"/>
      <w:r w:rsidRPr="00D920C5">
        <w:rPr>
          <w:rFonts w:asciiTheme="minorHAnsi" w:hAnsiTheme="minorHAnsi" w:cstheme="minorHAnsi"/>
        </w:rPr>
        <w:t>1.Organização dos Serviços</w:t>
      </w:r>
      <w:bookmarkEnd w:id="2"/>
    </w:p>
    <w:p w14:paraId="405C526E" w14:textId="39791A3A" w:rsidR="000D74D4" w:rsidRPr="00D920C5" w:rsidRDefault="00350A86" w:rsidP="00D920C5">
      <w:pPr>
        <w:pStyle w:val="Ttulo2"/>
        <w:spacing w:line="360" w:lineRule="auto"/>
        <w:rPr>
          <w:rFonts w:asciiTheme="minorHAnsi" w:hAnsiTheme="minorHAnsi" w:cstheme="minorHAnsi"/>
        </w:rPr>
      </w:pPr>
      <w:bookmarkStart w:id="3" w:name="_Toc156468879"/>
      <w:r w:rsidRPr="00D920C5">
        <w:rPr>
          <w:rFonts w:asciiTheme="minorHAnsi" w:hAnsiTheme="minorHAnsi" w:cstheme="minorHAnsi"/>
        </w:rPr>
        <w:t>1.1 Recursos humanos</w:t>
      </w:r>
      <w:bookmarkEnd w:id="3"/>
    </w:p>
    <w:p w14:paraId="43E7D8C7" w14:textId="34696012" w:rsidR="00350A86" w:rsidRPr="00D920C5" w:rsidRDefault="00C03EEC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 O</w:t>
      </w:r>
      <w:r w:rsidR="00350A86" w:rsidRPr="00D920C5">
        <w:rPr>
          <w:rFonts w:cstheme="minorHAnsi"/>
        </w:rPr>
        <w:t>s recursos humanos afetos à IRT</w:t>
      </w:r>
      <w:r w:rsidR="00C7220C" w:rsidRPr="00D920C5">
        <w:rPr>
          <w:rFonts w:cstheme="minorHAnsi"/>
        </w:rPr>
        <w:t>, em 31 de dezembro de 2023</w:t>
      </w:r>
      <w:r w:rsidR="002310AC" w:rsidRPr="00D920C5">
        <w:rPr>
          <w:rFonts w:cstheme="minorHAnsi"/>
        </w:rPr>
        <w:t xml:space="preserve"> </w:t>
      </w:r>
      <w:r w:rsidR="00350A86" w:rsidRPr="00D920C5">
        <w:rPr>
          <w:rFonts w:cstheme="minorHAnsi"/>
        </w:rPr>
        <w:t>eram os seguintes:</w:t>
      </w:r>
    </w:p>
    <w:p w14:paraId="3074239C" w14:textId="77777777" w:rsidR="00350A86" w:rsidRPr="00D920C5" w:rsidRDefault="00350A86" w:rsidP="00BC68B5">
      <w:pPr>
        <w:spacing w:line="360" w:lineRule="auto"/>
        <w:rPr>
          <w:rFonts w:cstheme="minorHAnsi"/>
        </w:rPr>
      </w:pPr>
      <w:r w:rsidRPr="00D920C5">
        <w:rPr>
          <w:rFonts w:cstheme="minorHAnsi"/>
        </w:rPr>
        <w:t>Tabela 1 – Composição da estrutura de pessoal por categoria</w:t>
      </w:r>
    </w:p>
    <w:tbl>
      <w:tblPr>
        <w:tblStyle w:val="TabeladeLista4-Destaque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87FC2" w14:paraId="761B4E8B" w14:textId="77777777" w:rsidTr="00260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4472C4" w:themeFill="accent1"/>
          </w:tcPr>
          <w:p w14:paraId="17AD43CF" w14:textId="77777777" w:rsidR="00F87FC2" w:rsidRPr="00F87FC2" w:rsidRDefault="00F87FC2" w:rsidP="00F87FC2">
            <w:pPr>
              <w:pStyle w:val="PargrafodaLista"/>
              <w:numPr>
                <w:ilvl w:val="0"/>
                <w:numId w:val="30"/>
              </w:numPr>
            </w:pPr>
            <w:r w:rsidRPr="00F87FC2">
              <w:t>Categorias</w:t>
            </w:r>
          </w:p>
        </w:tc>
        <w:tc>
          <w:tcPr>
            <w:tcW w:w="4247" w:type="dxa"/>
            <w:shd w:val="clear" w:color="auto" w:fill="4472C4" w:themeFill="accent1"/>
          </w:tcPr>
          <w:p w14:paraId="6D0F1165" w14:textId="7E009AC8" w:rsidR="00F87FC2" w:rsidRDefault="00F87FC2" w:rsidP="00260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63637">
              <w:t xml:space="preserve">.º Trabalhadores </w:t>
            </w:r>
          </w:p>
        </w:tc>
      </w:tr>
      <w:tr w:rsidR="00F87FC2" w14:paraId="43CB592F" w14:textId="77777777" w:rsidTr="00260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0A11845" w14:textId="77777777" w:rsidR="00F87FC2" w:rsidRPr="00D35BBA" w:rsidRDefault="00F87FC2" w:rsidP="00260A86">
            <w:pPr>
              <w:rPr>
                <w:highlight w:val="yellow"/>
              </w:rPr>
            </w:pPr>
            <w:r w:rsidRPr="00B274EE">
              <w:t>Dirigentes</w:t>
            </w:r>
          </w:p>
        </w:tc>
        <w:tc>
          <w:tcPr>
            <w:tcW w:w="4247" w:type="dxa"/>
          </w:tcPr>
          <w:p w14:paraId="0F2CC697" w14:textId="77777777" w:rsidR="00F87FC2" w:rsidRPr="00D35BBA" w:rsidRDefault="00F87FC2" w:rsidP="00260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274EE">
              <w:t>4</w:t>
            </w:r>
          </w:p>
        </w:tc>
      </w:tr>
      <w:tr w:rsidR="00F87FC2" w14:paraId="0AF27D42" w14:textId="77777777" w:rsidTr="00260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B29411B" w14:textId="77777777" w:rsidR="00F87FC2" w:rsidRDefault="00F87FC2" w:rsidP="00260A86">
            <w:r>
              <w:t>Inspetores</w:t>
            </w:r>
          </w:p>
        </w:tc>
        <w:tc>
          <w:tcPr>
            <w:tcW w:w="4247" w:type="dxa"/>
          </w:tcPr>
          <w:p w14:paraId="28B38B44" w14:textId="77777777" w:rsidR="00F87FC2" w:rsidRDefault="00F87FC2" w:rsidP="00260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F87FC2" w14:paraId="4D0C2210" w14:textId="77777777" w:rsidTr="00260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3BC0061" w14:textId="77777777" w:rsidR="00F87FC2" w:rsidRDefault="00F87FC2" w:rsidP="00260A86">
            <w:r>
              <w:t>Técnicos Superiores</w:t>
            </w:r>
          </w:p>
        </w:tc>
        <w:tc>
          <w:tcPr>
            <w:tcW w:w="4247" w:type="dxa"/>
          </w:tcPr>
          <w:p w14:paraId="2E6753F1" w14:textId="77777777" w:rsidR="00F87FC2" w:rsidRDefault="00F87FC2" w:rsidP="00260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F87FC2" w14:paraId="2D2F4D7E" w14:textId="77777777" w:rsidTr="00260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5838DA9" w14:textId="77777777" w:rsidR="00F87FC2" w:rsidRDefault="00F87FC2" w:rsidP="00260A86">
            <w:r>
              <w:t>Técnicos de Informática</w:t>
            </w:r>
          </w:p>
        </w:tc>
        <w:tc>
          <w:tcPr>
            <w:tcW w:w="4247" w:type="dxa"/>
          </w:tcPr>
          <w:p w14:paraId="02DE8209" w14:textId="77777777" w:rsidR="00F87FC2" w:rsidRDefault="00F87FC2" w:rsidP="00260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F87FC2" w14:paraId="17127FE1" w14:textId="77777777" w:rsidTr="00260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ABC936D" w14:textId="77777777" w:rsidR="00F87FC2" w:rsidRDefault="00F87FC2" w:rsidP="00260A86">
            <w:r>
              <w:t>Assistentes Técnicos</w:t>
            </w:r>
          </w:p>
        </w:tc>
        <w:tc>
          <w:tcPr>
            <w:tcW w:w="4247" w:type="dxa"/>
          </w:tcPr>
          <w:p w14:paraId="7F706CFF" w14:textId="77777777" w:rsidR="00F87FC2" w:rsidRDefault="00F87FC2" w:rsidP="00260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F87FC2" w14:paraId="1A9B5EF9" w14:textId="77777777" w:rsidTr="00260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BC09D5A" w14:textId="77777777" w:rsidR="00F87FC2" w:rsidRDefault="00F87FC2" w:rsidP="00260A86">
            <w:r>
              <w:t>Assistentes Operacionais</w:t>
            </w:r>
          </w:p>
        </w:tc>
        <w:tc>
          <w:tcPr>
            <w:tcW w:w="4247" w:type="dxa"/>
          </w:tcPr>
          <w:p w14:paraId="67614B87" w14:textId="77777777" w:rsidR="00F87FC2" w:rsidRDefault="00F87FC2" w:rsidP="00260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F87FC2" w14:paraId="5822CD06" w14:textId="77777777" w:rsidTr="00260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59743A2" w14:textId="77777777" w:rsidR="00F87FC2" w:rsidRDefault="00F87FC2" w:rsidP="00260A86">
            <w:r>
              <w:t>Total</w:t>
            </w:r>
          </w:p>
        </w:tc>
        <w:tc>
          <w:tcPr>
            <w:tcW w:w="4247" w:type="dxa"/>
          </w:tcPr>
          <w:p w14:paraId="270A7B24" w14:textId="77777777" w:rsidR="00F87FC2" w:rsidRDefault="00F87FC2" w:rsidP="00260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</w:tr>
    </w:tbl>
    <w:p w14:paraId="199206C3" w14:textId="230B8F25" w:rsidR="00F66976" w:rsidRPr="00D920C5" w:rsidRDefault="00F66976" w:rsidP="002253B2">
      <w:pPr>
        <w:pStyle w:val="PargrafodaLista"/>
        <w:numPr>
          <w:ilvl w:val="0"/>
          <w:numId w:val="30"/>
        </w:numPr>
        <w:spacing w:line="360" w:lineRule="auto"/>
        <w:ind w:left="284" w:hanging="284"/>
        <w:rPr>
          <w:rFonts w:cstheme="minorHAnsi"/>
        </w:rPr>
      </w:pPr>
      <w:r w:rsidRPr="00D920C5">
        <w:rPr>
          <w:rFonts w:cstheme="minorHAnsi"/>
        </w:rPr>
        <w:br w:type="page"/>
      </w:r>
    </w:p>
    <w:p w14:paraId="4892A436" w14:textId="13A0244C" w:rsidR="000D74D4" w:rsidRPr="00D920C5" w:rsidRDefault="00350A86" w:rsidP="00D920C5">
      <w:pPr>
        <w:pStyle w:val="Ttulo2"/>
        <w:spacing w:line="360" w:lineRule="auto"/>
        <w:rPr>
          <w:rFonts w:asciiTheme="minorHAnsi" w:hAnsiTheme="minorHAnsi" w:cstheme="minorHAnsi"/>
        </w:rPr>
      </w:pPr>
      <w:bookmarkStart w:id="4" w:name="_Toc156468880"/>
      <w:r w:rsidRPr="00D920C5">
        <w:rPr>
          <w:rFonts w:asciiTheme="minorHAnsi" w:hAnsiTheme="minorHAnsi" w:cstheme="minorHAnsi"/>
        </w:rPr>
        <w:lastRenderedPageBreak/>
        <w:t>1.2 Formação</w:t>
      </w:r>
      <w:bookmarkEnd w:id="4"/>
    </w:p>
    <w:p w14:paraId="2D5719D6" w14:textId="6EAE5F30" w:rsidR="000D74D4" w:rsidRPr="00D920C5" w:rsidRDefault="002E2260" w:rsidP="00D920C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Em 2023</w:t>
      </w:r>
      <w:r w:rsidR="00D86F33" w:rsidRPr="00D920C5">
        <w:rPr>
          <w:rFonts w:cstheme="minorHAnsi"/>
        </w:rPr>
        <w:t>, os trabalhadores</w:t>
      </w:r>
      <w:r w:rsidR="00350A86" w:rsidRPr="00D920C5">
        <w:rPr>
          <w:rFonts w:cstheme="minorHAnsi"/>
        </w:rPr>
        <w:t xml:space="preserve"> afetos à IRT frequentaram</w:t>
      </w:r>
      <w:r w:rsidR="00D35BBA" w:rsidRPr="00D920C5">
        <w:rPr>
          <w:rFonts w:cstheme="minorHAnsi"/>
        </w:rPr>
        <w:t xml:space="preserve"> </w:t>
      </w:r>
      <w:r w:rsidR="000C52B3" w:rsidRPr="00D920C5">
        <w:rPr>
          <w:rFonts w:cstheme="minorHAnsi"/>
        </w:rPr>
        <w:t>49</w:t>
      </w:r>
      <w:r w:rsidR="00350A86" w:rsidRPr="00D920C5">
        <w:rPr>
          <w:rFonts w:cstheme="minorHAnsi"/>
        </w:rPr>
        <w:t xml:space="preserve"> ações de formação, sendo, </w:t>
      </w:r>
      <w:r w:rsidR="000C52B3" w:rsidRPr="00D920C5">
        <w:rPr>
          <w:rFonts w:cstheme="minorHAnsi"/>
        </w:rPr>
        <w:t>33</w:t>
      </w:r>
      <w:r w:rsidR="00486B19" w:rsidRPr="00D920C5">
        <w:rPr>
          <w:rFonts w:cstheme="minorHAnsi"/>
        </w:rPr>
        <w:t xml:space="preserve"> em </w:t>
      </w:r>
      <w:r w:rsidR="00276A01" w:rsidRPr="00D920C5">
        <w:rPr>
          <w:rFonts w:cstheme="minorHAnsi"/>
        </w:rPr>
        <w:t xml:space="preserve">modelo presencial e </w:t>
      </w:r>
      <w:r w:rsidR="000C52B3" w:rsidRPr="00D920C5">
        <w:rPr>
          <w:rFonts w:cstheme="minorHAnsi"/>
        </w:rPr>
        <w:t>16</w:t>
      </w:r>
      <w:r w:rsidR="00361622" w:rsidRPr="00D920C5">
        <w:rPr>
          <w:rFonts w:cstheme="minorHAnsi"/>
        </w:rPr>
        <w:t xml:space="preserve"> na</w:t>
      </w:r>
      <w:r w:rsidR="00276A01" w:rsidRPr="00D920C5">
        <w:rPr>
          <w:rFonts w:cstheme="minorHAnsi"/>
        </w:rPr>
        <w:t xml:space="preserve"> </w:t>
      </w:r>
      <w:r w:rsidR="000C52B3" w:rsidRPr="00D920C5">
        <w:rPr>
          <w:rFonts w:cstheme="minorHAnsi"/>
        </w:rPr>
        <w:t>modalidade de formação à distância</w:t>
      </w:r>
      <w:r w:rsidR="00486B19" w:rsidRPr="00D920C5">
        <w:rPr>
          <w:rFonts w:cstheme="minorHAnsi"/>
        </w:rPr>
        <w:t>.</w:t>
      </w:r>
    </w:p>
    <w:p w14:paraId="5B6468A4" w14:textId="3BFA8850" w:rsidR="00152E85" w:rsidRPr="00D920C5" w:rsidRDefault="00D664B9" w:rsidP="00D920C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F</w:t>
      </w:r>
      <w:r w:rsidR="00221D62">
        <w:rPr>
          <w:rFonts w:cstheme="minorHAnsi"/>
        </w:rPr>
        <w:t>oi</w:t>
      </w:r>
      <w:r w:rsidRPr="00D920C5">
        <w:rPr>
          <w:rFonts w:cstheme="minorHAnsi"/>
        </w:rPr>
        <w:t xml:space="preserve"> assim</w:t>
      </w:r>
      <w:r w:rsidR="00943D44" w:rsidRPr="00D920C5">
        <w:rPr>
          <w:rFonts w:cstheme="minorHAnsi"/>
        </w:rPr>
        <w:t xml:space="preserve"> possível</w:t>
      </w:r>
      <w:r w:rsidR="00221D62">
        <w:rPr>
          <w:rFonts w:cstheme="minorHAnsi"/>
        </w:rPr>
        <w:t>,</w:t>
      </w:r>
      <w:r w:rsidR="00943D44" w:rsidRPr="00D920C5">
        <w:rPr>
          <w:rFonts w:cstheme="minorHAnsi"/>
        </w:rPr>
        <w:t xml:space="preserve"> proporcionar a</w:t>
      </w:r>
      <w:r w:rsidR="006F5D7A" w:rsidRPr="00D920C5">
        <w:rPr>
          <w:rFonts w:cstheme="minorHAnsi"/>
        </w:rPr>
        <w:t>os</w:t>
      </w:r>
      <w:r w:rsidR="00943D44" w:rsidRPr="00D920C5">
        <w:rPr>
          <w:rFonts w:cstheme="minorHAnsi"/>
        </w:rPr>
        <w:t xml:space="preserve"> trabalha</w:t>
      </w:r>
      <w:r w:rsidR="00361622" w:rsidRPr="00D920C5">
        <w:rPr>
          <w:rFonts w:cstheme="minorHAnsi"/>
        </w:rPr>
        <w:t>dores, a participação em 511</w:t>
      </w:r>
      <w:r w:rsidR="00FF46E1" w:rsidRPr="00D920C5">
        <w:rPr>
          <w:rFonts w:cstheme="minorHAnsi"/>
          <w:color w:val="FF0000"/>
        </w:rPr>
        <w:t xml:space="preserve"> </w:t>
      </w:r>
      <w:r w:rsidR="00FF46E1" w:rsidRPr="00D920C5">
        <w:rPr>
          <w:rFonts w:eastAsia="Times New Roman" w:cstheme="minorHAnsi"/>
          <w:bCs/>
          <w:lang w:eastAsia="pt-PT"/>
        </w:rPr>
        <w:t>h</w:t>
      </w:r>
      <w:r w:rsidR="00943D44" w:rsidRPr="00D920C5">
        <w:rPr>
          <w:rFonts w:cstheme="minorHAnsi"/>
        </w:rPr>
        <w:t>oras de formação.</w:t>
      </w:r>
    </w:p>
    <w:p w14:paraId="4934640A" w14:textId="4662B03D" w:rsidR="00090FCB" w:rsidRPr="00D920C5" w:rsidRDefault="00943D44" w:rsidP="00D920C5">
      <w:pPr>
        <w:spacing w:line="360" w:lineRule="auto"/>
        <w:rPr>
          <w:rFonts w:cstheme="minorHAnsi"/>
          <w:color w:val="FF0000"/>
        </w:rPr>
      </w:pPr>
      <w:r w:rsidRPr="00D920C5">
        <w:rPr>
          <w:rFonts w:cstheme="minorHAnsi"/>
        </w:rPr>
        <w:t>Tabela 2 – Ações de formação frequentadas pelo</w:t>
      </w:r>
      <w:r w:rsidR="00D664B9" w:rsidRPr="00D920C5">
        <w:rPr>
          <w:rFonts w:cstheme="minorHAnsi"/>
        </w:rPr>
        <w:t>s</w:t>
      </w:r>
      <w:r w:rsidRPr="00D920C5">
        <w:rPr>
          <w:rFonts w:cstheme="minorHAnsi"/>
        </w:rPr>
        <w:t xml:space="preserve"> </w:t>
      </w:r>
      <w:r w:rsidR="00D664B9" w:rsidRPr="00D920C5">
        <w:rPr>
          <w:rFonts w:cstheme="minorHAnsi"/>
        </w:rPr>
        <w:t>trabalhadores</w:t>
      </w:r>
      <w:r w:rsidR="00D50014" w:rsidRPr="00D920C5">
        <w:rPr>
          <w:rFonts w:cstheme="minorHAnsi"/>
        </w:rPr>
        <w:t xml:space="preserve"> da IRT</w:t>
      </w:r>
      <w:r w:rsidR="002E2260" w:rsidRPr="00D920C5">
        <w:rPr>
          <w:rFonts w:cstheme="minorHAnsi"/>
        </w:rPr>
        <w:t xml:space="preserve"> </w:t>
      </w:r>
    </w:p>
    <w:tbl>
      <w:tblPr>
        <w:tblStyle w:val="TabelacomGrelha"/>
        <w:tblpPr w:leftFromText="141" w:rightFromText="141" w:vertAnchor="text" w:tblpXSpec="center" w:tblpY="1"/>
        <w:tblOverlap w:val="never"/>
        <w:tblW w:w="8564" w:type="dxa"/>
        <w:tblLook w:val="04A0" w:firstRow="1" w:lastRow="0" w:firstColumn="1" w:lastColumn="0" w:noHBand="0" w:noVBand="1"/>
      </w:tblPr>
      <w:tblGrid>
        <w:gridCol w:w="876"/>
        <w:gridCol w:w="1085"/>
        <w:gridCol w:w="646"/>
        <w:gridCol w:w="1006"/>
        <w:gridCol w:w="1016"/>
        <w:gridCol w:w="1046"/>
        <w:gridCol w:w="1127"/>
        <w:gridCol w:w="886"/>
        <w:gridCol w:w="876"/>
      </w:tblGrid>
      <w:tr w:rsidR="00090FCB" w:rsidRPr="00D920C5" w14:paraId="05DC9F6D" w14:textId="77777777" w:rsidTr="00090FCB">
        <w:tc>
          <w:tcPr>
            <w:tcW w:w="876" w:type="dxa"/>
            <w:shd w:val="clear" w:color="auto" w:fill="001864"/>
            <w:vAlign w:val="center"/>
          </w:tcPr>
          <w:p w14:paraId="79EEBEC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Duração</w:t>
            </w: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br/>
              <w:t>(horas)</w:t>
            </w:r>
          </w:p>
        </w:tc>
        <w:tc>
          <w:tcPr>
            <w:tcW w:w="1085" w:type="dxa"/>
            <w:shd w:val="clear" w:color="auto" w:fill="001864"/>
            <w:vAlign w:val="center"/>
          </w:tcPr>
          <w:p w14:paraId="5719E5C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Data</w:t>
            </w:r>
          </w:p>
        </w:tc>
        <w:tc>
          <w:tcPr>
            <w:tcW w:w="646" w:type="dxa"/>
            <w:shd w:val="clear" w:color="auto" w:fill="001864"/>
            <w:vAlign w:val="center"/>
          </w:tcPr>
          <w:p w14:paraId="17901AE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Local</w:t>
            </w:r>
          </w:p>
        </w:tc>
        <w:tc>
          <w:tcPr>
            <w:tcW w:w="1006" w:type="dxa"/>
            <w:shd w:val="clear" w:color="auto" w:fill="001864"/>
            <w:vAlign w:val="center"/>
          </w:tcPr>
          <w:p w14:paraId="0E65823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Dirigentes</w:t>
            </w:r>
          </w:p>
        </w:tc>
        <w:tc>
          <w:tcPr>
            <w:tcW w:w="1016" w:type="dxa"/>
            <w:shd w:val="clear" w:color="auto" w:fill="001864"/>
            <w:vAlign w:val="center"/>
          </w:tcPr>
          <w:p w14:paraId="674221F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Inspetores</w:t>
            </w:r>
          </w:p>
        </w:tc>
        <w:tc>
          <w:tcPr>
            <w:tcW w:w="1046" w:type="dxa"/>
            <w:shd w:val="clear" w:color="auto" w:fill="001864"/>
            <w:vAlign w:val="center"/>
          </w:tcPr>
          <w:p w14:paraId="6F1E0FB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Tec. Superiores</w:t>
            </w:r>
          </w:p>
        </w:tc>
        <w:tc>
          <w:tcPr>
            <w:tcW w:w="1127" w:type="dxa"/>
            <w:shd w:val="clear" w:color="auto" w:fill="001864"/>
            <w:vAlign w:val="center"/>
          </w:tcPr>
          <w:p w14:paraId="6F4CE90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Tec. de Sistemas e</w:t>
            </w:r>
          </w:p>
          <w:p w14:paraId="7494380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Tecnologias</w:t>
            </w:r>
          </w:p>
          <w:p w14:paraId="7537902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Inf</w:t>
            </w:r>
            <w:proofErr w:type="spellEnd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886" w:type="dxa"/>
            <w:shd w:val="clear" w:color="auto" w:fill="001864"/>
            <w:vAlign w:val="center"/>
          </w:tcPr>
          <w:p w14:paraId="6FA2405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Ass</w:t>
            </w:r>
            <w:proofErr w:type="spellEnd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 Técnicos</w:t>
            </w:r>
          </w:p>
        </w:tc>
        <w:tc>
          <w:tcPr>
            <w:tcW w:w="876" w:type="dxa"/>
            <w:shd w:val="clear" w:color="auto" w:fill="001864"/>
            <w:vAlign w:val="center"/>
          </w:tcPr>
          <w:p w14:paraId="3E8B6CE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Ass</w:t>
            </w:r>
            <w:proofErr w:type="spellEnd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. </w:t>
            </w:r>
            <w:proofErr w:type="spellStart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Operac</w:t>
            </w:r>
            <w:proofErr w:type="spellEnd"/>
            <w:r w:rsidRPr="00D920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..</w:t>
            </w:r>
          </w:p>
        </w:tc>
      </w:tr>
      <w:tr w:rsidR="00090FCB" w:rsidRPr="00D920C5" w14:paraId="5FF56D6D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BDCC819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</w:t>
            </w:r>
            <w:r w:rsidRPr="00E37AC6">
              <w:rPr>
                <w:rFonts w:cstheme="minorHAnsi"/>
                <w:color w:val="FF0000"/>
                <w:sz w:val="18"/>
                <w:szCs w:val="18"/>
              </w:rPr>
              <w:t xml:space="preserve"> “</w:t>
            </w:r>
            <w:r w:rsidRPr="00D920C5">
              <w:rPr>
                <w:rFonts w:cstheme="minorHAnsi"/>
                <w:color w:val="1D1D75"/>
                <w:sz w:val="18"/>
                <w:szCs w:val="18"/>
              </w:rPr>
              <w:t>Investimento no Capital Humano das Organizações</w:t>
            </w:r>
          </w:p>
        </w:tc>
      </w:tr>
      <w:tr w:rsidR="00090FCB" w:rsidRPr="00D920C5" w14:paraId="161CF9CD" w14:textId="77777777" w:rsidTr="00090FCB">
        <w:tc>
          <w:tcPr>
            <w:tcW w:w="876" w:type="dxa"/>
            <w:vAlign w:val="center"/>
          </w:tcPr>
          <w:p w14:paraId="6573E2A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 h</w:t>
            </w:r>
          </w:p>
        </w:tc>
        <w:tc>
          <w:tcPr>
            <w:tcW w:w="1085" w:type="dxa"/>
            <w:vAlign w:val="center"/>
          </w:tcPr>
          <w:p w14:paraId="29CB551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26/01/2023</w:t>
            </w:r>
          </w:p>
        </w:tc>
        <w:tc>
          <w:tcPr>
            <w:tcW w:w="646" w:type="dxa"/>
            <w:vAlign w:val="center"/>
          </w:tcPr>
          <w:p w14:paraId="788C628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3CAD4CC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</w:p>
        </w:tc>
        <w:tc>
          <w:tcPr>
            <w:tcW w:w="1016" w:type="dxa"/>
          </w:tcPr>
          <w:p w14:paraId="5F66756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  <w:p w14:paraId="78B3FDA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1</w:t>
            </w:r>
          </w:p>
          <w:p w14:paraId="2C18250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046" w:type="dxa"/>
          </w:tcPr>
          <w:p w14:paraId="35513A2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</w:tcPr>
          <w:p w14:paraId="08310EB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</w:tcPr>
          <w:p w14:paraId="5D0E317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</w:tcPr>
          <w:p w14:paraId="048C517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74117493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0A7E537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 Online: Definição de Objetivos e Monitorização (SIADAPRA)</w:t>
            </w:r>
          </w:p>
        </w:tc>
      </w:tr>
      <w:tr w:rsidR="00090FCB" w:rsidRPr="00D920C5" w14:paraId="56EC5E1B" w14:textId="77777777" w:rsidTr="00090FCB">
        <w:tc>
          <w:tcPr>
            <w:tcW w:w="876" w:type="dxa"/>
            <w:vAlign w:val="center"/>
          </w:tcPr>
          <w:p w14:paraId="5CB2268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20 h</w:t>
            </w:r>
          </w:p>
        </w:tc>
        <w:tc>
          <w:tcPr>
            <w:tcW w:w="1085" w:type="dxa"/>
            <w:vAlign w:val="center"/>
          </w:tcPr>
          <w:p w14:paraId="397C33D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30/01 a 3/02/2023</w:t>
            </w:r>
          </w:p>
        </w:tc>
        <w:tc>
          <w:tcPr>
            <w:tcW w:w="646" w:type="dxa"/>
            <w:vAlign w:val="center"/>
          </w:tcPr>
          <w:p w14:paraId="6CDDF7E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1A7B49B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1</w:t>
            </w:r>
          </w:p>
        </w:tc>
        <w:tc>
          <w:tcPr>
            <w:tcW w:w="1016" w:type="dxa"/>
          </w:tcPr>
          <w:p w14:paraId="06C8606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  <w:p w14:paraId="5028191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  <w:p w14:paraId="2D57DCA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046" w:type="dxa"/>
          </w:tcPr>
          <w:p w14:paraId="1EB9B7B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</w:tcPr>
          <w:p w14:paraId="55C972F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</w:tcPr>
          <w:p w14:paraId="2C4B7FB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</w:tcPr>
          <w:p w14:paraId="6770369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5902C5C8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4E324AC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  <w:highlight w:val="lightGray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  <w:highlight w:val="lightGray"/>
              </w:rPr>
              <w:t>: A Mulher no Sector da Construção</w:t>
            </w:r>
          </w:p>
        </w:tc>
      </w:tr>
      <w:tr w:rsidR="00090FCB" w:rsidRPr="00D920C5" w14:paraId="03EE0C51" w14:textId="77777777" w:rsidTr="00090FCB">
        <w:tc>
          <w:tcPr>
            <w:tcW w:w="876" w:type="dxa"/>
            <w:vAlign w:val="center"/>
          </w:tcPr>
          <w:p w14:paraId="5A6A67B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 h</w:t>
            </w:r>
          </w:p>
        </w:tc>
        <w:tc>
          <w:tcPr>
            <w:tcW w:w="1085" w:type="dxa"/>
            <w:vAlign w:val="center"/>
          </w:tcPr>
          <w:p w14:paraId="3F18C99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9/03/2023</w:t>
            </w:r>
          </w:p>
        </w:tc>
        <w:tc>
          <w:tcPr>
            <w:tcW w:w="646" w:type="dxa"/>
            <w:vAlign w:val="center"/>
          </w:tcPr>
          <w:p w14:paraId="34F9987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665AF06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49C6BF0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1</w:t>
            </w:r>
          </w:p>
        </w:tc>
        <w:tc>
          <w:tcPr>
            <w:tcW w:w="1046" w:type="dxa"/>
          </w:tcPr>
          <w:p w14:paraId="689BF85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</w:tcPr>
          <w:p w14:paraId="4292F84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</w:tcPr>
          <w:p w14:paraId="1B4C5B8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B5FC3F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8CB7B79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E5B1F45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Conferência: Alteração à Legislação Laboral 2023 | Agenda do Trabalho Digno</w:t>
            </w:r>
          </w:p>
        </w:tc>
      </w:tr>
      <w:tr w:rsidR="00090FCB" w:rsidRPr="00D920C5" w14:paraId="181D2A9E" w14:textId="77777777" w:rsidTr="00090FCB">
        <w:tc>
          <w:tcPr>
            <w:tcW w:w="876" w:type="dxa"/>
            <w:shd w:val="clear" w:color="auto" w:fill="FFFFFF" w:themeFill="background1"/>
            <w:vAlign w:val="center"/>
          </w:tcPr>
          <w:p w14:paraId="614CAFE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4h30m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14:paraId="56049CFC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22/03/2023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A07639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a) 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58853F5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1</w:t>
            </w:r>
          </w:p>
        </w:tc>
        <w:tc>
          <w:tcPr>
            <w:tcW w:w="1016" w:type="dxa"/>
            <w:shd w:val="clear" w:color="auto" w:fill="FFFFFF" w:themeFill="background1"/>
          </w:tcPr>
          <w:p w14:paraId="0ADD085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14:paraId="5C95A98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2</w:t>
            </w:r>
          </w:p>
        </w:tc>
        <w:tc>
          <w:tcPr>
            <w:tcW w:w="1127" w:type="dxa"/>
            <w:shd w:val="clear" w:color="auto" w:fill="FFFFFF" w:themeFill="background1"/>
          </w:tcPr>
          <w:p w14:paraId="749480A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001912E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5CF758F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</w:tr>
      <w:tr w:rsidR="00090FCB" w:rsidRPr="00D920C5" w14:paraId="2C4DA8E0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31F8AE90" w14:textId="77777777" w:rsidR="00090FCB" w:rsidRPr="00D920C5" w:rsidRDefault="00090FCB" w:rsidP="00090FCB">
            <w:pPr>
              <w:spacing w:before="33" w:after="33"/>
              <w:rPr>
                <w:rFonts w:cstheme="minorHAnsi"/>
                <w:b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Importância, Objetivos e Fundamentos de Segurança e Saúde no Trabalho</w:t>
            </w:r>
          </w:p>
        </w:tc>
      </w:tr>
      <w:tr w:rsidR="00090FCB" w:rsidRPr="00D920C5" w14:paraId="39178B38" w14:textId="77777777" w:rsidTr="00090FCB">
        <w:tc>
          <w:tcPr>
            <w:tcW w:w="876" w:type="dxa"/>
            <w:vAlign w:val="center"/>
          </w:tcPr>
          <w:p w14:paraId="3A5455B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15 h</w:t>
            </w:r>
          </w:p>
        </w:tc>
        <w:tc>
          <w:tcPr>
            <w:tcW w:w="1085" w:type="dxa"/>
            <w:vAlign w:val="center"/>
          </w:tcPr>
          <w:p w14:paraId="5068499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03 a 05/04/2023</w:t>
            </w:r>
          </w:p>
        </w:tc>
        <w:tc>
          <w:tcPr>
            <w:tcW w:w="646" w:type="dxa"/>
            <w:vAlign w:val="center"/>
          </w:tcPr>
          <w:p w14:paraId="4BDCA52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c)</w:t>
            </w:r>
          </w:p>
        </w:tc>
        <w:tc>
          <w:tcPr>
            <w:tcW w:w="1006" w:type="dxa"/>
            <w:vAlign w:val="center"/>
          </w:tcPr>
          <w:p w14:paraId="6AB803C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016" w:type="dxa"/>
            <w:vAlign w:val="center"/>
          </w:tcPr>
          <w:p w14:paraId="30760838" w14:textId="77777777" w:rsidR="00090FCB" w:rsidRPr="00D920C5" w:rsidRDefault="00090FCB" w:rsidP="00090FCB">
            <w:pPr>
              <w:spacing w:before="33" w:after="33" w:line="240" w:lineRule="exact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</w:tcPr>
          <w:p w14:paraId="3B2609C9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</w:tcPr>
          <w:p w14:paraId="3D523BC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</w:tcPr>
          <w:p w14:paraId="16CB763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</w:tcPr>
          <w:p w14:paraId="1682F5A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</w:tr>
      <w:tr w:rsidR="00090FCB" w:rsidRPr="00D920C5" w14:paraId="0445784D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744C4F9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A Importância do Autoconhecimento para a Atividade Profissional</w:t>
            </w:r>
          </w:p>
        </w:tc>
      </w:tr>
      <w:tr w:rsidR="00090FCB" w:rsidRPr="00D920C5" w14:paraId="6952C123" w14:textId="77777777" w:rsidTr="00090FCB">
        <w:tc>
          <w:tcPr>
            <w:tcW w:w="876" w:type="dxa"/>
            <w:vAlign w:val="center"/>
          </w:tcPr>
          <w:p w14:paraId="7824CE6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7 h</w:t>
            </w:r>
          </w:p>
        </w:tc>
        <w:tc>
          <w:tcPr>
            <w:tcW w:w="1085" w:type="dxa"/>
            <w:vAlign w:val="center"/>
          </w:tcPr>
          <w:p w14:paraId="370F3A9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17 a 19/04/2023</w:t>
            </w:r>
          </w:p>
        </w:tc>
        <w:tc>
          <w:tcPr>
            <w:tcW w:w="646" w:type="dxa"/>
            <w:vAlign w:val="center"/>
          </w:tcPr>
          <w:p w14:paraId="5E48297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116ACBC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918C1E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</w:tcPr>
          <w:p w14:paraId="55D3734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BF9C1F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</w:tcPr>
          <w:p w14:paraId="2792AE1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</w:tcPr>
          <w:p w14:paraId="412CA8C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</w:tr>
      <w:tr w:rsidR="00090FCB" w:rsidRPr="00D920C5" w14:paraId="6DE8AA25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26C8516E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Segurança – Riscos Psicossociais</w:t>
            </w:r>
          </w:p>
        </w:tc>
      </w:tr>
      <w:tr w:rsidR="00090FCB" w:rsidRPr="00D920C5" w14:paraId="3FAE04CA" w14:textId="77777777" w:rsidTr="00090FCB">
        <w:tc>
          <w:tcPr>
            <w:tcW w:w="876" w:type="dxa"/>
            <w:vAlign w:val="center"/>
          </w:tcPr>
          <w:p w14:paraId="11D44EB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 h</w:t>
            </w:r>
          </w:p>
        </w:tc>
        <w:tc>
          <w:tcPr>
            <w:tcW w:w="1085" w:type="dxa"/>
            <w:vAlign w:val="center"/>
          </w:tcPr>
          <w:p w14:paraId="18DBC2E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20/04/2023</w:t>
            </w:r>
          </w:p>
        </w:tc>
        <w:tc>
          <w:tcPr>
            <w:tcW w:w="646" w:type="dxa"/>
            <w:vAlign w:val="center"/>
          </w:tcPr>
          <w:p w14:paraId="41CFFEC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c)</w:t>
            </w:r>
          </w:p>
        </w:tc>
        <w:tc>
          <w:tcPr>
            <w:tcW w:w="1006" w:type="dxa"/>
            <w:vAlign w:val="center"/>
          </w:tcPr>
          <w:p w14:paraId="636D748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791D2CC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14:paraId="6F4B82D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1</w:t>
            </w:r>
          </w:p>
        </w:tc>
        <w:tc>
          <w:tcPr>
            <w:tcW w:w="1127" w:type="dxa"/>
            <w:vAlign w:val="center"/>
          </w:tcPr>
          <w:p w14:paraId="3EE6728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9C38BF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DDD590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552560EC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11FA94A6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Riscos Psicossociais - Assédio Moral – Conceito legal e seus efeitos</w:t>
            </w:r>
          </w:p>
        </w:tc>
      </w:tr>
      <w:tr w:rsidR="00090FCB" w:rsidRPr="00D920C5" w14:paraId="4F8988C3" w14:textId="77777777" w:rsidTr="00090FCB">
        <w:tc>
          <w:tcPr>
            <w:tcW w:w="876" w:type="dxa"/>
            <w:vAlign w:val="center"/>
          </w:tcPr>
          <w:p w14:paraId="1604158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 h</w:t>
            </w:r>
          </w:p>
        </w:tc>
        <w:tc>
          <w:tcPr>
            <w:tcW w:w="1085" w:type="dxa"/>
            <w:vAlign w:val="center"/>
          </w:tcPr>
          <w:p w14:paraId="35BB979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20/04/2023</w:t>
            </w:r>
          </w:p>
        </w:tc>
        <w:tc>
          <w:tcPr>
            <w:tcW w:w="646" w:type="dxa"/>
            <w:vAlign w:val="center"/>
          </w:tcPr>
          <w:p w14:paraId="78B26B3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a) </w:t>
            </w:r>
          </w:p>
        </w:tc>
        <w:tc>
          <w:tcPr>
            <w:tcW w:w="1006" w:type="dxa"/>
            <w:vAlign w:val="center"/>
          </w:tcPr>
          <w:p w14:paraId="6FC913F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010FBD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14:paraId="76998D9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BD8CB3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6F7F6A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1BD8AF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EA15E50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6A5088EA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Ação de Formação: </w:t>
            </w: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Burnout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 - Sintomas e Impacto na Atividade Profissional</w:t>
            </w:r>
          </w:p>
        </w:tc>
      </w:tr>
      <w:tr w:rsidR="00090FCB" w:rsidRPr="00D920C5" w14:paraId="373AA92F" w14:textId="77777777" w:rsidTr="00090FCB">
        <w:tc>
          <w:tcPr>
            <w:tcW w:w="876" w:type="dxa"/>
            <w:vAlign w:val="center"/>
          </w:tcPr>
          <w:p w14:paraId="7FABECB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18 h</w:t>
            </w:r>
          </w:p>
        </w:tc>
        <w:tc>
          <w:tcPr>
            <w:tcW w:w="1085" w:type="dxa"/>
            <w:vAlign w:val="center"/>
          </w:tcPr>
          <w:p w14:paraId="01A5178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26 a 28/04/2023</w:t>
            </w:r>
          </w:p>
        </w:tc>
        <w:tc>
          <w:tcPr>
            <w:tcW w:w="646" w:type="dxa"/>
            <w:vAlign w:val="center"/>
          </w:tcPr>
          <w:p w14:paraId="3584510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 c)</w:t>
            </w:r>
          </w:p>
        </w:tc>
        <w:tc>
          <w:tcPr>
            <w:tcW w:w="1006" w:type="dxa"/>
            <w:vAlign w:val="center"/>
          </w:tcPr>
          <w:p w14:paraId="3024B80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BB5DFD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046" w:type="dxa"/>
            <w:vAlign w:val="center"/>
          </w:tcPr>
          <w:p w14:paraId="5B58B3B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4F2417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CC5C2C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9CF0D3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65ABB99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60793E5F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Agenda do Trabalho Digno</w:t>
            </w:r>
          </w:p>
        </w:tc>
      </w:tr>
      <w:tr w:rsidR="00090FCB" w:rsidRPr="00D920C5" w14:paraId="3D7994EF" w14:textId="77777777" w:rsidTr="00090FCB">
        <w:tc>
          <w:tcPr>
            <w:tcW w:w="876" w:type="dxa"/>
            <w:shd w:val="clear" w:color="auto" w:fill="FFFFFF" w:themeFill="background1"/>
            <w:vAlign w:val="center"/>
          </w:tcPr>
          <w:p w14:paraId="01DBA47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8 h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14:paraId="62403DF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05/05/2023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5953DE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c)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5975120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B42409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14:paraId="37B569E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45ABA20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14:paraId="647480D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480D50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68D0FA8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C53666B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Direitos e Deveres dos Trabalhadores</w:t>
            </w:r>
          </w:p>
        </w:tc>
      </w:tr>
      <w:tr w:rsidR="00090FCB" w:rsidRPr="00D920C5" w14:paraId="73177625" w14:textId="77777777" w:rsidTr="00090FCB">
        <w:tc>
          <w:tcPr>
            <w:tcW w:w="876" w:type="dxa"/>
            <w:vAlign w:val="center"/>
          </w:tcPr>
          <w:p w14:paraId="0C9E726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 h</w:t>
            </w:r>
          </w:p>
        </w:tc>
        <w:tc>
          <w:tcPr>
            <w:tcW w:w="1085" w:type="dxa"/>
            <w:vAlign w:val="center"/>
          </w:tcPr>
          <w:p w14:paraId="3596BE9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11/05/2023</w:t>
            </w:r>
          </w:p>
        </w:tc>
        <w:tc>
          <w:tcPr>
            <w:tcW w:w="646" w:type="dxa"/>
            <w:vAlign w:val="center"/>
          </w:tcPr>
          <w:p w14:paraId="731B82E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c)</w:t>
            </w:r>
          </w:p>
        </w:tc>
        <w:tc>
          <w:tcPr>
            <w:tcW w:w="1006" w:type="dxa"/>
            <w:vAlign w:val="center"/>
          </w:tcPr>
          <w:p w14:paraId="017980A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2D4A65D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6"/>
                <w:szCs w:val="16"/>
              </w:rPr>
            </w:pPr>
            <w:r w:rsidRPr="00D920C5">
              <w:rPr>
                <w:rFonts w:cstheme="minorHAnsi"/>
                <w:color w:val="1D1D75"/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center"/>
          </w:tcPr>
          <w:p w14:paraId="1A3269D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  <w:vAlign w:val="center"/>
          </w:tcPr>
          <w:p w14:paraId="1B121B1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0A5AD8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EFF4C1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7A2681A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661C52D3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Lei Geral do Trabalho em Funções Públicas</w:t>
            </w:r>
          </w:p>
        </w:tc>
      </w:tr>
      <w:tr w:rsidR="00090FCB" w:rsidRPr="00D920C5" w14:paraId="2B5B8762" w14:textId="77777777" w:rsidTr="00090FCB">
        <w:tc>
          <w:tcPr>
            <w:tcW w:w="876" w:type="dxa"/>
            <w:vAlign w:val="center"/>
          </w:tcPr>
          <w:p w14:paraId="5C80AC8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18 h</w:t>
            </w:r>
          </w:p>
        </w:tc>
        <w:tc>
          <w:tcPr>
            <w:tcW w:w="1085" w:type="dxa"/>
            <w:vAlign w:val="center"/>
          </w:tcPr>
          <w:p w14:paraId="4F676CE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15 a 17/05/2023</w:t>
            </w:r>
          </w:p>
        </w:tc>
        <w:tc>
          <w:tcPr>
            <w:tcW w:w="646" w:type="dxa"/>
            <w:vAlign w:val="center"/>
          </w:tcPr>
          <w:p w14:paraId="4DCA3DD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62B39CC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933EB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046" w:type="dxa"/>
            <w:vAlign w:val="center"/>
          </w:tcPr>
          <w:p w14:paraId="6ED8B41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  <w:vAlign w:val="center"/>
          </w:tcPr>
          <w:p w14:paraId="0A819B2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929845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76" w:type="dxa"/>
            <w:vAlign w:val="center"/>
          </w:tcPr>
          <w:p w14:paraId="38C6529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5DCF0952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1657F3C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Ação de Formação: </w:t>
            </w: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Coaching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 para Dirigentes</w:t>
            </w:r>
          </w:p>
        </w:tc>
      </w:tr>
      <w:tr w:rsidR="00090FCB" w:rsidRPr="00D920C5" w14:paraId="4400B165" w14:textId="77777777" w:rsidTr="00090FCB">
        <w:tc>
          <w:tcPr>
            <w:tcW w:w="876" w:type="dxa"/>
            <w:vAlign w:val="center"/>
          </w:tcPr>
          <w:p w14:paraId="6AA5779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18 h</w:t>
            </w:r>
          </w:p>
        </w:tc>
        <w:tc>
          <w:tcPr>
            <w:tcW w:w="1085" w:type="dxa"/>
            <w:vAlign w:val="center"/>
          </w:tcPr>
          <w:p w14:paraId="68EAA04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22 a 24/05/2023</w:t>
            </w:r>
          </w:p>
        </w:tc>
        <w:tc>
          <w:tcPr>
            <w:tcW w:w="646" w:type="dxa"/>
            <w:vAlign w:val="center"/>
          </w:tcPr>
          <w:p w14:paraId="0C144A6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0177B74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68BFC2F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046" w:type="dxa"/>
            <w:vAlign w:val="center"/>
          </w:tcPr>
          <w:p w14:paraId="1FA6535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  <w:vAlign w:val="center"/>
          </w:tcPr>
          <w:p w14:paraId="4AD83A5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442567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FFB3A8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11C659C3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69A2488E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A Ética e a Problemática da Corrupção na Administração Pública</w:t>
            </w:r>
          </w:p>
        </w:tc>
      </w:tr>
      <w:tr w:rsidR="00090FCB" w:rsidRPr="00D920C5" w14:paraId="04D4F0E1" w14:textId="77777777" w:rsidTr="00090FCB">
        <w:tc>
          <w:tcPr>
            <w:tcW w:w="876" w:type="dxa"/>
            <w:vAlign w:val="center"/>
          </w:tcPr>
          <w:p w14:paraId="016E501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 h</w:t>
            </w:r>
          </w:p>
        </w:tc>
        <w:tc>
          <w:tcPr>
            <w:tcW w:w="1085" w:type="dxa"/>
            <w:vAlign w:val="center"/>
          </w:tcPr>
          <w:p w14:paraId="0002D8A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31/05/2023</w:t>
            </w:r>
          </w:p>
        </w:tc>
        <w:tc>
          <w:tcPr>
            <w:tcW w:w="646" w:type="dxa"/>
            <w:vAlign w:val="center"/>
          </w:tcPr>
          <w:p w14:paraId="083D1EF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 c)</w:t>
            </w:r>
          </w:p>
        </w:tc>
        <w:tc>
          <w:tcPr>
            <w:tcW w:w="1006" w:type="dxa"/>
            <w:vAlign w:val="center"/>
          </w:tcPr>
          <w:p w14:paraId="2BD88DA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016" w:type="dxa"/>
            <w:vAlign w:val="center"/>
          </w:tcPr>
          <w:p w14:paraId="2DBE1C0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046" w:type="dxa"/>
            <w:vAlign w:val="center"/>
          </w:tcPr>
          <w:p w14:paraId="71453F7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  <w:vAlign w:val="center"/>
          </w:tcPr>
          <w:p w14:paraId="08A0575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A42F3A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58B1C9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CF85863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8298C4D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Estratégias Individuais para a Gestão do Stress no Trabalho</w:t>
            </w:r>
          </w:p>
        </w:tc>
      </w:tr>
      <w:tr w:rsidR="00090FCB" w:rsidRPr="00D920C5" w14:paraId="19177739" w14:textId="77777777" w:rsidTr="00090FCB">
        <w:tc>
          <w:tcPr>
            <w:tcW w:w="876" w:type="dxa"/>
            <w:vAlign w:val="center"/>
          </w:tcPr>
          <w:p w14:paraId="0E63B5E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lastRenderedPageBreak/>
              <w:t>21 h</w:t>
            </w:r>
          </w:p>
        </w:tc>
        <w:tc>
          <w:tcPr>
            <w:tcW w:w="1085" w:type="dxa"/>
            <w:vAlign w:val="center"/>
          </w:tcPr>
          <w:p w14:paraId="2245C34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31/05 a 02/06/2023</w:t>
            </w:r>
          </w:p>
        </w:tc>
        <w:tc>
          <w:tcPr>
            <w:tcW w:w="646" w:type="dxa"/>
            <w:vAlign w:val="center"/>
          </w:tcPr>
          <w:p w14:paraId="696106E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4A53C2A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5EA97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6C97907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  <w:vAlign w:val="center"/>
          </w:tcPr>
          <w:p w14:paraId="0D8F2B4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87D412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76" w:type="dxa"/>
            <w:vAlign w:val="center"/>
          </w:tcPr>
          <w:p w14:paraId="08394BA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7413D83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3445725E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Positividade em Contexto Organizacional</w:t>
            </w:r>
          </w:p>
        </w:tc>
      </w:tr>
      <w:tr w:rsidR="00090FCB" w:rsidRPr="00D920C5" w14:paraId="57DC3C45" w14:textId="77777777" w:rsidTr="00090FCB">
        <w:tc>
          <w:tcPr>
            <w:tcW w:w="876" w:type="dxa"/>
            <w:vAlign w:val="center"/>
          </w:tcPr>
          <w:p w14:paraId="4CE1C1B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21 h</w:t>
            </w:r>
          </w:p>
        </w:tc>
        <w:tc>
          <w:tcPr>
            <w:tcW w:w="1085" w:type="dxa"/>
            <w:vAlign w:val="center"/>
          </w:tcPr>
          <w:p w14:paraId="0BD1CF1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12 a 14/06/2023</w:t>
            </w:r>
          </w:p>
        </w:tc>
        <w:tc>
          <w:tcPr>
            <w:tcW w:w="646" w:type="dxa"/>
            <w:vAlign w:val="center"/>
          </w:tcPr>
          <w:p w14:paraId="0B01987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5743E10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1CBFC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03F6274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0"/>
                <w:szCs w:val="10"/>
              </w:rPr>
            </w:pPr>
          </w:p>
        </w:tc>
        <w:tc>
          <w:tcPr>
            <w:tcW w:w="1127" w:type="dxa"/>
            <w:vAlign w:val="center"/>
          </w:tcPr>
          <w:p w14:paraId="154CF36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421B95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76" w:type="dxa"/>
            <w:vAlign w:val="center"/>
          </w:tcPr>
          <w:p w14:paraId="5CD0F88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</w:tr>
      <w:tr w:rsidR="00090FCB" w:rsidRPr="00D920C5" w14:paraId="3FE9D44D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3701175B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Sessão de Formação: Implementação do Sistema Integrado de Gestão da Proteção de Dados do GRA, na sequência da Face C – Vaga de Levantamento III</w:t>
            </w:r>
          </w:p>
        </w:tc>
      </w:tr>
      <w:tr w:rsidR="00090FCB" w:rsidRPr="00D920C5" w14:paraId="4C6E59BF" w14:textId="77777777" w:rsidTr="00090FCB">
        <w:tc>
          <w:tcPr>
            <w:tcW w:w="876" w:type="dxa"/>
            <w:vAlign w:val="center"/>
          </w:tcPr>
          <w:p w14:paraId="08826A7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16h30m </w:t>
            </w:r>
          </w:p>
        </w:tc>
        <w:tc>
          <w:tcPr>
            <w:tcW w:w="1085" w:type="dxa"/>
            <w:vAlign w:val="center"/>
          </w:tcPr>
          <w:p w14:paraId="0E3A03B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14 a 16/06/2023</w:t>
            </w:r>
          </w:p>
        </w:tc>
        <w:tc>
          <w:tcPr>
            <w:tcW w:w="646" w:type="dxa"/>
            <w:vAlign w:val="center"/>
          </w:tcPr>
          <w:p w14:paraId="62AD195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25B2B9C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48D316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47ADF64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7CE70F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5D085C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BA8F93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05C83277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075E468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Seminário: Regimes Contributivos do Sistema Previdencial da Segurança Social</w:t>
            </w:r>
          </w:p>
        </w:tc>
      </w:tr>
      <w:tr w:rsidR="00090FCB" w:rsidRPr="00D920C5" w14:paraId="127055A6" w14:textId="77777777" w:rsidTr="00090FCB">
        <w:tc>
          <w:tcPr>
            <w:tcW w:w="876" w:type="dxa"/>
            <w:shd w:val="clear" w:color="auto" w:fill="auto"/>
            <w:vAlign w:val="center"/>
          </w:tcPr>
          <w:p w14:paraId="6C44BA0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11 h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3A24EC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15 e 16/06/2023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4B4074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987D50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B0379A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F5DEF6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1B61B0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0238E3B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B84D87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39EDFE6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A928FAD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Seminário: Democracia e a Participação dos Jovens</w:t>
            </w:r>
          </w:p>
        </w:tc>
      </w:tr>
      <w:tr w:rsidR="00090FCB" w:rsidRPr="00D920C5" w14:paraId="2FA6A1A2" w14:textId="77777777" w:rsidTr="00090FCB">
        <w:tc>
          <w:tcPr>
            <w:tcW w:w="876" w:type="dxa"/>
            <w:vAlign w:val="center"/>
          </w:tcPr>
          <w:p w14:paraId="610064B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 h</w:t>
            </w:r>
          </w:p>
        </w:tc>
        <w:tc>
          <w:tcPr>
            <w:tcW w:w="1085" w:type="dxa"/>
            <w:vAlign w:val="center"/>
          </w:tcPr>
          <w:p w14:paraId="67251C2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27/06/2023</w:t>
            </w:r>
          </w:p>
        </w:tc>
        <w:tc>
          <w:tcPr>
            <w:tcW w:w="646" w:type="dxa"/>
            <w:vAlign w:val="center"/>
          </w:tcPr>
          <w:p w14:paraId="15B68D5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175915C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4FA53E9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115F3C1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D91F7C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3DB85E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7ADBFE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066BF41E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2693929A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Segurança e Saúde no Trabalho (SST) - Investir nas Gerações Futuras</w:t>
            </w:r>
          </w:p>
        </w:tc>
      </w:tr>
      <w:tr w:rsidR="00090FCB" w:rsidRPr="00D920C5" w14:paraId="48A3ADFA" w14:textId="77777777" w:rsidTr="00090FCB">
        <w:tc>
          <w:tcPr>
            <w:tcW w:w="876" w:type="dxa"/>
            <w:vAlign w:val="center"/>
          </w:tcPr>
          <w:p w14:paraId="7680D20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1h30m</w:t>
            </w:r>
          </w:p>
        </w:tc>
        <w:tc>
          <w:tcPr>
            <w:tcW w:w="1085" w:type="dxa"/>
            <w:vAlign w:val="center"/>
          </w:tcPr>
          <w:p w14:paraId="47063A0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28/06/2023</w:t>
            </w:r>
          </w:p>
        </w:tc>
        <w:tc>
          <w:tcPr>
            <w:tcW w:w="646" w:type="dxa"/>
            <w:vAlign w:val="center"/>
          </w:tcPr>
          <w:p w14:paraId="54EDC09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40023FB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15327A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5E25C34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127" w:type="dxa"/>
            <w:vAlign w:val="center"/>
          </w:tcPr>
          <w:p w14:paraId="69C26EA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31C35B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C46868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72A02D2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A562DDB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Saber fazer Ajustes Diretos</w:t>
            </w:r>
          </w:p>
        </w:tc>
      </w:tr>
      <w:tr w:rsidR="00090FCB" w:rsidRPr="00D920C5" w14:paraId="5E659D8B" w14:textId="77777777" w:rsidTr="00090FCB">
        <w:tc>
          <w:tcPr>
            <w:tcW w:w="876" w:type="dxa"/>
            <w:vAlign w:val="center"/>
          </w:tcPr>
          <w:p w14:paraId="51BB317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21 h</w:t>
            </w:r>
          </w:p>
        </w:tc>
        <w:tc>
          <w:tcPr>
            <w:tcW w:w="1085" w:type="dxa"/>
            <w:vAlign w:val="center"/>
          </w:tcPr>
          <w:p w14:paraId="15649F4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03/ a 05/07 2023</w:t>
            </w:r>
          </w:p>
        </w:tc>
        <w:tc>
          <w:tcPr>
            <w:tcW w:w="646" w:type="dxa"/>
            <w:vAlign w:val="center"/>
          </w:tcPr>
          <w:p w14:paraId="503E6D5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05F5453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D6D726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5ACA92F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874D46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504BED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76" w:type="dxa"/>
            <w:vAlign w:val="center"/>
          </w:tcPr>
          <w:p w14:paraId="4219447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</w:tr>
      <w:tr w:rsidR="00090FCB" w:rsidRPr="00D920C5" w14:paraId="3C9EA71F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B59BC6D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Excelência no Atendimento</w:t>
            </w:r>
          </w:p>
        </w:tc>
      </w:tr>
      <w:tr w:rsidR="00090FCB" w:rsidRPr="00D920C5" w14:paraId="10F6874F" w14:textId="77777777" w:rsidTr="00090FCB">
        <w:tc>
          <w:tcPr>
            <w:tcW w:w="876" w:type="dxa"/>
            <w:vAlign w:val="center"/>
          </w:tcPr>
          <w:p w14:paraId="2D7E1E1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24 h</w:t>
            </w:r>
          </w:p>
        </w:tc>
        <w:tc>
          <w:tcPr>
            <w:tcW w:w="1085" w:type="dxa"/>
            <w:vAlign w:val="center"/>
          </w:tcPr>
          <w:p w14:paraId="5A560DC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03 a 06/07/2023</w:t>
            </w:r>
          </w:p>
        </w:tc>
        <w:tc>
          <w:tcPr>
            <w:tcW w:w="646" w:type="dxa"/>
            <w:vAlign w:val="center"/>
          </w:tcPr>
          <w:p w14:paraId="325C9EC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c)</w:t>
            </w:r>
          </w:p>
        </w:tc>
        <w:tc>
          <w:tcPr>
            <w:tcW w:w="1006" w:type="dxa"/>
            <w:vAlign w:val="center"/>
          </w:tcPr>
          <w:p w14:paraId="26443DA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2FE88E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19D6360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9E42C1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17B93D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E38F2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4CE6459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CB19C84" w14:textId="4D77AAAC" w:rsidR="00090FCB" w:rsidRPr="00D920C5" w:rsidRDefault="000C0CD9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>
              <w:rPr>
                <w:rFonts w:cstheme="minorHAnsi"/>
                <w:color w:val="1D1D75"/>
                <w:sz w:val="18"/>
                <w:szCs w:val="18"/>
              </w:rPr>
              <w:t xml:space="preserve">: </w:t>
            </w:r>
            <w:r w:rsidRPr="000C0CD9">
              <w:rPr>
                <w:rFonts w:cstheme="minorHAnsi"/>
                <w:color w:val="1F3864" w:themeColor="accent1" w:themeShade="80"/>
                <w:sz w:val="18"/>
                <w:szCs w:val="18"/>
              </w:rPr>
              <w:t>Metrologia</w:t>
            </w:r>
            <w:r w:rsidR="00090FCB" w:rsidRPr="000C0CD9">
              <w:rPr>
                <w:rFonts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r w:rsidR="00090FCB" w:rsidRPr="000C0CD9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– </w:t>
            </w:r>
            <w:r w:rsidR="00090FCB" w:rsidRPr="00D920C5">
              <w:rPr>
                <w:rFonts w:cstheme="minorHAnsi"/>
                <w:color w:val="1D1D75"/>
                <w:sz w:val="18"/>
                <w:szCs w:val="18"/>
              </w:rPr>
              <w:t>A Importância das Medições no Dia a Dia</w:t>
            </w:r>
          </w:p>
        </w:tc>
      </w:tr>
      <w:tr w:rsidR="00090FCB" w:rsidRPr="00D920C5" w14:paraId="34992B6E" w14:textId="77777777" w:rsidTr="00090FCB">
        <w:tc>
          <w:tcPr>
            <w:tcW w:w="876" w:type="dxa"/>
            <w:vAlign w:val="center"/>
          </w:tcPr>
          <w:p w14:paraId="1CEC6F7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 h</w:t>
            </w:r>
          </w:p>
        </w:tc>
        <w:tc>
          <w:tcPr>
            <w:tcW w:w="1085" w:type="dxa"/>
            <w:vAlign w:val="center"/>
          </w:tcPr>
          <w:p w14:paraId="357E015A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7/07/2023</w:t>
            </w:r>
          </w:p>
        </w:tc>
        <w:tc>
          <w:tcPr>
            <w:tcW w:w="646" w:type="dxa"/>
            <w:vAlign w:val="center"/>
          </w:tcPr>
          <w:p w14:paraId="3E06A59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200BB88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CB1B8C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490A7F9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127" w:type="dxa"/>
            <w:vAlign w:val="center"/>
          </w:tcPr>
          <w:p w14:paraId="32CC861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B3FE9F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E0017A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4200B5D9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323DDCB" w14:textId="454AAF7F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E-</w:t>
            </w: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Learming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Agenda de Trabalh</w:t>
            </w:r>
            <w:r w:rsidR="001E3C16">
              <w:rPr>
                <w:rFonts w:cstheme="minorHAnsi"/>
                <w:color w:val="1D1D75"/>
                <w:sz w:val="18"/>
                <w:szCs w:val="18"/>
              </w:rPr>
              <w:t>o Digno - Relações Laborais - Aç</w:t>
            </w:r>
            <w:r w:rsidRPr="00D920C5">
              <w:rPr>
                <w:rFonts w:cstheme="minorHAnsi"/>
                <w:color w:val="1D1D75"/>
                <w:sz w:val="18"/>
                <w:szCs w:val="18"/>
              </w:rPr>
              <w:t>ores</w:t>
            </w:r>
          </w:p>
        </w:tc>
      </w:tr>
      <w:tr w:rsidR="00090FCB" w:rsidRPr="00D920C5" w14:paraId="40DCFB6C" w14:textId="77777777" w:rsidTr="00090FCB">
        <w:tc>
          <w:tcPr>
            <w:tcW w:w="876" w:type="dxa"/>
            <w:vAlign w:val="center"/>
          </w:tcPr>
          <w:p w14:paraId="304D1E7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3h30m</w:t>
            </w:r>
          </w:p>
        </w:tc>
        <w:tc>
          <w:tcPr>
            <w:tcW w:w="1085" w:type="dxa"/>
            <w:vAlign w:val="center"/>
          </w:tcPr>
          <w:p w14:paraId="1996DD3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13/07/2023</w:t>
            </w:r>
          </w:p>
        </w:tc>
        <w:tc>
          <w:tcPr>
            <w:tcW w:w="646" w:type="dxa"/>
            <w:vAlign w:val="center"/>
          </w:tcPr>
          <w:p w14:paraId="4BB1C8A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b) c)</w:t>
            </w:r>
          </w:p>
        </w:tc>
        <w:tc>
          <w:tcPr>
            <w:tcW w:w="1006" w:type="dxa"/>
            <w:vAlign w:val="center"/>
          </w:tcPr>
          <w:p w14:paraId="7E6C36B6" w14:textId="026DA7D5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016" w:type="dxa"/>
            <w:vAlign w:val="center"/>
          </w:tcPr>
          <w:p w14:paraId="187BE83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9</w:t>
            </w:r>
          </w:p>
        </w:tc>
        <w:tc>
          <w:tcPr>
            <w:tcW w:w="1046" w:type="dxa"/>
            <w:vAlign w:val="center"/>
          </w:tcPr>
          <w:p w14:paraId="648868C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127" w:type="dxa"/>
            <w:vAlign w:val="center"/>
          </w:tcPr>
          <w:p w14:paraId="6029BD7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C5575A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58EC30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1CD3164A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8A63F30" w14:textId="4A9DE673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E-</w:t>
            </w: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Learming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Sessão de Trabalho sobr</w:t>
            </w:r>
            <w:r w:rsidR="001E3C16">
              <w:rPr>
                <w:rFonts w:cstheme="minorHAnsi"/>
                <w:color w:val="1D1D75"/>
                <w:sz w:val="18"/>
                <w:szCs w:val="18"/>
              </w:rPr>
              <w:t>e Contraordenações Laborais - Aç</w:t>
            </w:r>
            <w:r w:rsidRPr="00D920C5">
              <w:rPr>
                <w:rFonts w:cstheme="minorHAnsi"/>
                <w:color w:val="1D1D75"/>
                <w:sz w:val="18"/>
                <w:szCs w:val="18"/>
              </w:rPr>
              <w:t>ores</w:t>
            </w:r>
          </w:p>
        </w:tc>
      </w:tr>
      <w:tr w:rsidR="00090FCB" w:rsidRPr="00D920C5" w14:paraId="1561084A" w14:textId="77777777" w:rsidTr="00090FCB">
        <w:tc>
          <w:tcPr>
            <w:tcW w:w="876" w:type="dxa"/>
            <w:shd w:val="clear" w:color="auto" w:fill="FFFFFF" w:themeFill="background1"/>
            <w:vAlign w:val="center"/>
          </w:tcPr>
          <w:p w14:paraId="690AE67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3h30m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14:paraId="6238CF1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13/07/2023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86E112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b) c)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7194F6E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AD1182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14:paraId="429812A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5F0FF74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14:paraId="028DD5C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164FFB1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136898C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687C251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Excelência no Atendimento</w:t>
            </w:r>
          </w:p>
        </w:tc>
      </w:tr>
      <w:tr w:rsidR="00090FCB" w:rsidRPr="00D920C5" w14:paraId="00E6DA36" w14:textId="77777777" w:rsidTr="00090FCB">
        <w:tc>
          <w:tcPr>
            <w:tcW w:w="876" w:type="dxa"/>
            <w:vAlign w:val="center"/>
          </w:tcPr>
          <w:p w14:paraId="04479DD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24 h</w:t>
            </w:r>
          </w:p>
        </w:tc>
        <w:tc>
          <w:tcPr>
            <w:tcW w:w="1085" w:type="dxa"/>
            <w:vAlign w:val="center"/>
          </w:tcPr>
          <w:p w14:paraId="4A7E529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05 a 08/09/2023</w:t>
            </w:r>
          </w:p>
        </w:tc>
        <w:tc>
          <w:tcPr>
            <w:tcW w:w="646" w:type="dxa"/>
            <w:vAlign w:val="center"/>
          </w:tcPr>
          <w:p w14:paraId="6B33216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23954F4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20E143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6129F37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16D2D1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74687D0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92AC3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5207727C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334DFD9E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Ação de Formação: </w:t>
            </w: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Legística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Preparação Técnica e Redação de Leis e Regulamentos</w:t>
            </w:r>
          </w:p>
        </w:tc>
      </w:tr>
      <w:tr w:rsidR="00090FCB" w:rsidRPr="00D920C5" w14:paraId="3675C089" w14:textId="77777777" w:rsidTr="00090FCB">
        <w:tc>
          <w:tcPr>
            <w:tcW w:w="876" w:type="dxa"/>
            <w:vAlign w:val="center"/>
          </w:tcPr>
          <w:p w14:paraId="02BFED7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18 h</w:t>
            </w:r>
          </w:p>
        </w:tc>
        <w:tc>
          <w:tcPr>
            <w:tcW w:w="1085" w:type="dxa"/>
            <w:vAlign w:val="center"/>
          </w:tcPr>
          <w:p w14:paraId="18055A9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20 a 22/09/2023</w:t>
            </w:r>
          </w:p>
        </w:tc>
        <w:tc>
          <w:tcPr>
            <w:tcW w:w="646" w:type="dxa"/>
            <w:vAlign w:val="center"/>
          </w:tcPr>
          <w:p w14:paraId="2071892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3EA7B1C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5AF40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364FC1B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CC7BD9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5C1D6A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853808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5BFAEE0D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E68225B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A Lei nº 13/2023 - Da Teoria à Prática</w:t>
            </w:r>
          </w:p>
        </w:tc>
      </w:tr>
      <w:tr w:rsidR="00090FCB" w:rsidRPr="00D920C5" w14:paraId="725299F5" w14:textId="77777777" w:rsidTr="00090FCB">
        <w:tc>
          <w:tcPr>
            <w:tcW w:w="876" w:type="dxa"/>
            <w:vAlign w:val="center"/>
          </w:tcPr>
          <w:p w14:paraId="448B3F4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6h30m </w:t>
            </w:r>
          </w:p>
        </w:tc>
        <w:tc>
          <w:tcPr>
            <w:tcW w:w="1085" w:type="dxa"/>
            <w:vAlign w:val="center"/>
          </w:tcPr>
          <w:p w14:paraId="2D06E5A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22/09/2023</w:t>
            </w:r>
          </w:p>
        </w:tc>
        <w:tc>
          <w:tcPr>
            <w:tcW w:w="646" w:type="dxa"/>
            <w:vAlign w:val="center"/>
          </w:tcPr>
          <w:p w14:paraId="7CA5ECB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b) c)</w:t>
            </w:r>
          </w:p>
        </w:tc>
        <w:tc>
          <w:tcPr>
            <w:tcW w:w="1006" w:type="dxa"/>
            <w:vAlign w:val="center"/>
          </w:tcPr>
          <w:p w14:paraId="04783F7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4</w:t>
            </w:r>
          </w:p>
        </w:tc>
        <w:tc>
          <w:tcPr>
            <w:tcW w:w="1016" w:type="dxa"/>
            <w:vAlign w:val="center"/>
          </w:tcPr>
          <w:p w14:paraId="1428920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14</w:t>
            </w:r>
          </w:p>
        </w:tc>
        <w:tc>
          <w:tcPr>
            <w:tcW w:w="1046" w:type="dxa"/>
            <w:vAlign w:val="center"/>
          </w:tcPr>
          <w:p w14:paraId="7376D46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127" w:type="dxa"/>
            <w:vAlign w:val="center"/>
          </w:tcPr>
          <w:p w14:paraId="30C0818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4355AA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DE481C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4211DF85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65E94BE8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V Jornadas de Direito do Trabalho - Açores</w:t>
            </w:r>
          </w:p>
        </w:tc>
      </w:tr>
      <w:tr w:rsidR="00090FCB" w:rsidRPr="00D920C5" w14:paraId="44AE89BF" w14:textId="77777777" w:rsidTr="00090FCB">
        <w:tc>
          <w:tcPr>
            <w:tcW w:w="876" w:type="dxa"/>
            <w:vAlign w:val="center"/>
          </w:tcPr>
          <w:p w14:paraId="42B8BBC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13 h </w:t>
            </w:r>
          </w:p>
        </w:tc>
        <w:tc>
          <w:tcPr>
            <w:tcW w:w="1085" w:type="dxa"/>
            <w:vAlign w:val="center"/>
          </w:tcPr>
          <w:p w14:paraId="440949B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28 e 29/09/2023</w:t>
            </w:r>
          </w:p>
        </w:tc>
        <w:tc>
          <w:tcPr>
            <w:tcW w:w="646" w:type="dxa"/>
            <w:vAlign w:val="center"/>
          </w:tcPr>
          <w:p w14:paraId="335DCBB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b)</w:t>
            </w:r>
          </w:p>
        </w:tc>
        <w:tc>
          <w:tcPr>
            <w:tcW w:w="1006" w:type="dxa"/>
            <w:vAlign w:val="center"/>
          </w:tcPr>
          <w:p w14:paraId="305C39D1" w14:textId="33E6A6B1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0C0CD9">
              <w:rPr>
                <w:rFonts w:cstheme="minorHAnsi"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1016" w:type="dxa"/>
            <w:vAlign w:val="center"/>
          </w:tcPr>
          <w:p w14:paraId="5D22CBB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7</w:t>
            </w:r>
          </w:p>
        </w:tc>
        <w:tc>
          <w:tcPr>
            <w:tcW w:w="1046" w:type="dxa"/>
            <w:vAlign w:val="center"/>
          </w:tcPr>
          <w:p w14:paraId="1AEDD53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127" w:type="dxa"/>
            <w:vAlign w:val="center"/>
          </w:tcPr>
          <w:p w14:paraId="31197F7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A3CB67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630440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2F44A18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6E74FFB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Suporte Básico de Vida</w:t>
            </w:r>
          </w:p>
        </w:tc>
      </w:tr>
      <w:tr w:rsidR="00090FCB" w:rsidRPr="00D920C5" w14:paraId="61F0EB67" w14:textId="77777777" w:rsidTr="00090FCB">
        <w:tc>
          <w:tcPr>
            <w:tcW w:w="876" w:type="dxa"/>
            <w:vAlign w:val="center"/>
          </w:tcPr>
          <w:p w14:paraId="10CB429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4 h</w:t>
            </w:r>
          </w:p>
        </w:tc>
        <w:tc>
          <w:tcPr>
            <w:tcW w:w="1085" w:type="dxa"/>
            <w:vAlign w:val="center"/>
          </w:tcPr>
          <w:p w14:paraId="60C5E2A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03/10/2023</w:t>
            </w:r>
          </w:p>
        </w:tc>
        <w:tc>
          <w:tcPr>
            <w:tcW w:w="646" w:type="dxa"/>
            <w:vAlign w:val="center"/>
          </w:tcPr>
          <w:p w14:paraId="22953E6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c)</w:t>
            </w:r>
          </w:p>
        </w:tc>
        <w:tc>
          <w:tcPr>
            <w:tcW w:w="1006" w:type="dxa"/>
            <w:vAlign w:val="center"/>
          </w:tcPr>
          <w:p w14:paraId="528769B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2FEFF7E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046" w:type="dxa"/>
            <w:vAlign w:val="center"/>
          </w:tcPr>
          <w:p w14:paraId="240587D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339552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984209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76" w:type="dxa"/>
            <w:vAlign w:val="center"/>
          </w:tcPr>
          <w:p w14:paraId="6CE32AE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b/>
                <w:color w:val="1D1D75"/>
                <w:sz w:val="18"/>
                <w:szCs w:val="18"/>
              </w:rPr>
            </w:pPr>
          </w:p>
        </w:tc>
      </w:tr>
      <w:tr w:rsidR="00090FCB" w:rsidRPr="00D920C5" w14:paraId="4305592E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283BD62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Conceitos e Princípios da Participação Pública</w:t>
            </w:r>
          </w:p>
        </w:tc>
      </w:tr>
      <w:tr w:rsidR="00090FCB" w:rsidRPr="00D920C5" w14:paraId="3411D5BB" w14:textId="77777777" w:rsidTr="00090FCB">
        <w:tc>
          <w:tcPr>
            <w:tcW w:w="876" w:type="dxa"/>
            <w:vAlign w:val="center"/>
          </w:tcPr>
          <w:p w14:paraId="3F3B07D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4 h</w:t>
            </w:r>
          </w:p>
        </w:tc>
        <w:tc>
          <w:tcPr>
            <w:tcW w:w="1085" w:type="dxa"/>
            <w:vAlign w:val="center"/>
          </w:tcPr>
          <w:p w14:paraId="56A96E1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11/10/2023</w:t>
            </w:r>
          </w:p>
        </w:tc>
        <w:tc>
          <w:tcPr>
            <w:tcW w:w="646" w:type="dxa"/>
            <w:vAlign w:val="center"/>
          </w:tcPr>
          <w:p w14:paraId="3CF078A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7050E5B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A89C23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41EDD53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C1948C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10A54D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76" w:type="dxa"/>
            <w:vAlign w:val="center"/>
          </w:tcPr>
          <w:p w14:paraId="14664FD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7E598063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2B412C9E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0C0CD9">
              <w:rPr>
                <w:rFonts w:cstheme="minorHAnsi"/>
                <w:color w:val="1F3864" w:themeColor="accent1" w:themeShade="80"/>
                <w:sz w:val="18"/>
                <w:szCs w:val="18"/>
              </w:rPr>
              <w:t>Webinário</w:t>
            </w:r>
            <w:proofErr w:type="spellEnd"/>
            <w:r w:rsidRPr="000C0CD9">
              <w:rPr>
                <w:rFonts w:cstheme="minorHAnsi"/>
                <w:color w:val="1F3864" w:themeColor="accent1" w:themeShade="80"/>
                <w:sz w:val="18"/>
                <w:szCs w:val="18"/>
              </w:rPr>
              <w:t xml:space="preserve">: </w:t>
            </w:r>
            <w:r w:rsidRPr="00D920C5">
              <w:rPr>
                <w:rFonts w:cstheme="minorHAnsi"/>
                <w:color w:val="1D1D75"/>
                <w:sz w:val="18"/>
                <w:szCs w:val="18"/>
              </w:rPr>
              <w:t>Certificação dos Técnicos Superiores e Técnicos de Segurança no Trabalho - Formação Contínua</w:t>
            </w:r>
          </w:p>
        </w:tc>
      </w:tr>
      <w:tr w:rsidR="00090FCB" w:rsidRPr="00D920C5" w14:paraId="147AF01D" w14:textId="77777777" w:rsidTr="00090FCB">
        <w:tc>
          <w:tcPr>
            <w:tcW w:w="876" w:type="dxa"/>
            <w:vAlign w:val="center"/>
          </w:tcPr>
          <w:p w14:paraId="4A9F51B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 h</w:t>
            </w:r>
          </w:p>
        </w:tc>
        <w:tc>
          <w:tcPr>
            <w:tcW w:w="1085" w:type="dxa"/>
            <w:vAlign w:val="center"/>
          </w:tcPr>
          <w:p w14:paraId="5D0FE8E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12/10/2023</w:t>
            </w:r>
          </w:p>
        </w:tc>
        <w:tc>
          <w:tcPr>
            <w:tcW w:w="646" w:type="dxa"/>
            <w:vAlign w:val="center"/>
          </w:tcPr>
          <w:p w14:paraId="46678C1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c)</w:t>
            </w:r>
          </w:p>
        </w:tc>
        <w:tc>
          <w:tcPr>
            <w:tcW w:w="1006" w:type="dxa"/>
            <w:vAlign w:val="center"/>
          </w:tcPr>
          <w:p w14:paraId="0D76067B" w14:textId="77777777" w:rsidR="00090FCB" w:rsidRPr="000C0CD9" w:rsidRDefault="00090FCB" w:rsidP="00090FCB">
            <w:pPr>
              <w:spacing w:before="33" w:after="3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3E3520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42CEE35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5F4195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07CA97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97E476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  <w:p w14:paraId="5C85CF9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1F63727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B5A4AD9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Comportamento Organizacional e Comunicação</w:t>
            </w:r>
          </w:p>
        </w:tc>
      </w:tr>
      <w:tr w:rsidR="00090FCB" w:rsidRPr="00D920C5" w14:paraId="2CC2ADC2" w14:textId="77777777" w:rsidTr="00090FCB">
        <w:tc>
          <w:tcPr>
            <w:tcW w:w="876" w:type="dxa"/>
            <w:vAlign w:val="center"/>
          </w:tcPr>
          <w:p w14:paraId="3DAEC89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24 h</w:t>
            </w:r>
          </w:p>
        </w:tc>
        <w:tc>
          <w:tcPr>
            <w:tcW w:w="1085" w:type="dxa"/>
            <w:vAlign w:val="center"/>
          </w:tcPr>
          <w:p w14:paraId="7551C7C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16 a 19/10/2023</w:t>
            </w:r>
          </w:p>
        </w:tc>
        <w:tc>
          <w:tcPr>
            <w:tcW w:w="646" w:type="dxa"/>
            <w:vAlign w:val="center"/>
          </w:tcPr>
          <w:p w14:paraId="5D6B153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7019775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C03D2F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59C22F5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99E167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0D167A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76" w:type="dxa"/>
            <w:vAlign w:val="center"/>
          </w:tcPr>
          <w:p w14:paraId="4C81DB3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402A532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390C5D7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lastRenderedPageBreak/>
              <w:t>Ação de Formação: Exercício do Poder Disciplinar na Área da Saúde</w:t>
            </w:r>
          </w:p>
        </w:tc>
      </w:tr>
      <w:tr w:rsidR="00090FCB" w:rsidRPr="00D920C5" w14:paraId="78184447" w14:textId="77777777" w:rsidTr="00090FCB">
        <w:tc>
          <w:tcPr>
            <w:tcW w:w="876" w:type="dxa"/>
            <w:vAlign w:val="center"/>
          </w:tcPr>
          <w:p w14:paraId="14882BB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18 h</w:t>
            </w:r>
          </w:p>
        </w:tc>
        <w:tc>
          <w:tcPr>
            <w:tcW w:w="1085" w:type="dxa"/>
            <w:vAlign w:val="center"/>
          </w:tcPr>
          <w:p w14:paraId="47018F9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18 a 20/10/2023</w:t>
            </w:r>
          </w:p>
        </w:tc>
        <w:tc>
          <w:tcPr>
            <w:tcW w:w="646" w:type="dxa"/>
            <w:vAlign w:val="center"/>
          </w:tcPr>
          <w:p w14:paraId="21EEE06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6423F15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1EE5E3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40A2168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5467CF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C345C8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FCF8B1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62517097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6003DD8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Proteção Respiratória! – Saúde e Segurança</w:t>
            </w:r>
          </w:p>
        </w:tc>
      </w:tr>
      <w:tr w:rsidR="00090FCB" w:rsidRPr="00D920C5" w14:paraId="6C351E7D" w14:textId="77777777" w:rsidTr="00090FCB">
        <w:tc>
          <w:tcPr>
            <w:tcW w:w="876" w:type="dxa"/>
            <w:vAlign w:val="center"/>
          </w:tcPr>
          <w:p w14:paraId="69594AF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 h</w:t>
            </w:r>
          </w:p>
        </w:tc>
        <w:tc>
          <w:tcPr>
            <w:tcW w:w="1085" w:type="dxa"/>
            <w:vAlign w:val="center"/>
          </w:tcPr>
          <w:p w14:paraId="219EA899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23/10/2023</w:t>
            </w:r>
          </w:p>
        </w:tc>
        <w:tc>
          <w:tcPr>
            <w:tcW w:w="646" w:type="dxa"/>
            <w:vAlign w:val="center"/>
          </w:tcPr>
          <w:p w14:paraId="5EB6C38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2477287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58600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7B69D87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6A2563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CD1BDD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56DB13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39A9BCD2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CDF9D7E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Lançamento Nacional da Campanha Europeia de 2023-25 - Braga</w:t>
            </w:r>
          </w:p>
        </w:tc>
      </w:tr>
      <w:tr w:rsidR="00090FCB" w:rsidRPr="00D920C5" w14:paraId="6E3DC286" w14:textId="77777777" w:rsidTr="00090FCB">
        <w:tc>
          <w:tcPr>
            <w:tcW w:w="876" w:type="dxa"/>
            <w:vAlign w:val="center"/>
          </w:tcPr>
          <w:p w14:paraId="3FBD9A2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5 h</w:t>
            </w:r>
          </w:p>
        </w:tc>
        <w:tc>
          <w:tcPr>
            <w:tcW w:w="1085" w:type="dxa"/>
            <w:vAlign w:val="center"/>
          </w:tcPr>
          <w:p w14:paraId="67CFD083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25/10/2023</w:t>
            </w:r>
          </w:p>
        </w:tc>
        <w:tc>
          <w:tcPr>
            <w:tcW w:w="646" w:type="dxa"/>
            <w:vAlign w:val="center"/>
          </w:tcPr>
          <w:p w14:paraId="2A7F259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6AD17F7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215181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7E49BBA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127" w:type="dxa"/>
            <w:vAlign w:val="center"/>
          </w:tcPr>
          <w:p w14:paraId="6DB1410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418730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902748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40C8E98B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25C7A33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Transparência em Instrumentos de Prevenção da Corrupção</w:t>
            </w:r>
          </w:p>
        </w:tc>
      </w:tr>
      <w:tr w:rsidR="00090FCB" w:rsidRPr="00D920C5" w14:paraId="78897D70" w14:textId="77777777" w:rsidTr="00090FCB">
        <w:tc>
          <w:tcPr>
            <w:tcW w:w="876" w:type="dxa"/>
            <w:vAlign w:val="center"/>
          </w:tcPr>
          <w:p w14:paraId="76B44C5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 h</w:t>
            </w:r>
          </w:p>
        </w:tc>
        <w:tc>
          <w:tcPr>
            <w:tcW w:w="1085" w:type="dxa"/>
            <w:vAlign w:val="center"/>
          </w:tcPr>
          <w:p w14:paraId="7DE287F0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3/11/2023</w:t>
            </w:r>
          </w:p>
        </w:tc>
        <w:tc>
          <w:tcPr>
            <w:tcW w:w="646" w:type="dxa"/>
            <w:vAlign w:val="center"/>
          </w:tcPr>
          <w:p w14:paraId="768601A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c)</w:t>
            </w:r>
          </w:p>
        </w:tc>
        <w:tc>
          <w:tcPr>
            <w:tcW w:w="1006" w:type="dxa"/>
            <w:vAlign w:val="center"/>
          </w:tcPr>
          <w:p w14:paraId="0DF9C95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42AEFE6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4E638F4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C7CCEB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B14261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F061CB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451B758C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D9E186A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Suporte Básico de Vida</w:t>
            </w:r>
          </w:p>
        </w:tc>
      </w:tr>
      <w:tr w:rsidR="00090FCB" w:rsidRPr="00D920C5" w14:paraId="6B640E70" w14:textId="77777777" w:rsidTr="00090FCB">
        <w:tc>
          <w:tcPr>
            <w:tcW w:w="876" w:type="dxa"/>
            <w:vAlign w:val="center"/>
          </w:tcPr>
          <w:p w14:paraId="497949E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4 h</w:t>
            </w:r>
          </w:p>
        </w:tc>
        <w:tc>
          <w:tcPr>
            <w:tcW w:w="1085" w:type="dxa"/>
            <w:vAlign w:val="center"/>
          </w:tcPr>
          <w:p w14:paraId="4D163A01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3/11/2023</w:t>
            </w:r>
          </w:p>
        </w:tc>
        <w:tc>
          <w:tcPr>
            <w:tcW w:w="646" w:type="dxa"/>
            <w:vAlign w:val="center"/>
          </w:tcPr>
          <w:p w14:paraId="68BC0C9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113B904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51A35E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4</w:t>
            </w:r>
          </w:p>
        </w:tc>
        <w:tc>
          <w:tcPr>
            <w:tcW w:w="1046" w:type="dxa"/>
            <w:vAlign w:val="center"/>
          </w:tcPr>
          <w:p w14:paraId="4992B76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127" w:type="dxa"/>
            <w:vAlign w:val="center"/>
          </w:tcPr>
          <w:p w14:paraId="1C92FE7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E39652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AEAC3B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7E993068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788AC44A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Elaboração de Informações, Pareceres e Relatórios da Administração Pública</w:t>
            </w:r>
          </w:p>
        </w:tc>
      </w:tr>
      <w:tr w:rsidR="00090FCB" w:rsidRPr="00D920C5" w14:paraId="264C213A" w14:textId="77777777" w:rsidTr="00090FCB">
        <w:tc>
          <w:tcPr>
            <w:tcW w:w="876" w:type="dxa"/>
            <w:vAlign w:val="center"/>
          </w:tcPr>
          <w:p w14:paraId="55E30AC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28 h</w:t>
            </w:r>
          </w:p>
        </w:tc>
        <w:tc>
          <w:tcPr>
            <w:tcW w:w="1085" w:type="dxa"/>
            <w:vAlign w:val="center"/>
          </w:tcPr>
          <w:p w14:paraId="02215E0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06 a 10/11/2023</w:t>
            </w:r>
          </w:p>
        </w:tc>
        <w:tc>
          <w:tcPr>
            <w:tcW w:w="646" w:type="dxa"/>
            <w:vAlign w:val="center"/>
          </w:tcPr>
          <w:p w14:paraId="5520A49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6057B06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16D44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49D998F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BCEA71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1EC989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CA58E2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096E09A6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1A3868F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Fórum </w:t>
            </w: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Eurodisseia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 xml:space="preserve"> 2023</w:t>
            </w:r>
          </w:p>
        </w:tc>
      </w:tr>
      <w:tr w:rsidR="00090FCB" w:rsidRPr="00D920C5" w14:paraId="0F36117A" w14:textId="77777777" w:rsidTr="00090FCB">
        <w:tc>
          <w:tcPr>
            <w:tcW w:w="876" w:type="dxa"/>
            <w:vAlign w:val="center"/>
          </w:tcPr>
          <w:p w14:paraId="5D74D5C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 h</w:t>
            </w:r>
          </w:p>
        </w:tc>
        <w:tc>
          <w:tcPr>
            <w:tcW w:w="1085" w:type="dxa"/>
            <w:vAlign w:val="center"/>
          </w:tcPr>
          <w:p w14:paraId="663A4780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7/11/2023</w:t>
            </w:r>
          </w:p>
        </w:tc>
        <w:tc>
          <w:tcPr>
            <w:tcW w:w="646" w:type="dxa"/>
            <w:vAlign w:val="center"/>
          </w:tcPr>
          <w:p w14:paraId="64D5DE4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7BBD2F6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23D01B3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01B111F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10B8D7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33F12C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5C0597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1BD842E3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28493739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Código do Procedimento Administrativo para Juristas</w:t>
            </w:r>
          </w:p>
        </w:tc>
      </w:tr>
      <w:tr w:rsidR="00090FCB" w:rsidRPr="00D920C5" w14:paraId="4D83B905" w14:textId="77777777" w:rsidTr="00090FCB">
        <w:tc>
          <w:tcPr>
            <w:tcW w:w="876" w:type="dxa"/>
            <w:vAlign w:val="center"/>
          </w:tcPr>
          <w:p w14:paraId="528AD0F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21 h</w:t>
            </w:r>
          </w:p>
        </w:tc>
        <w:tc>
          <w:tcPr>
            <w:tcW w:w="1085" w:type="dxa"/>
            <w:vAlign w:val="center"/>
          </w:tcPr>
          <w:p w14:paraId="3280B69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08 a 14/11/2023</w:t>
            </w:r>
          </w:p>
        </w:tc>
        <w:tc>
          <w:tcPr>
            <w:tcW w:w="646" w:type="dxa"/>
            <w:vAlign w:val="center"/>
          </w:tcPr>
          <w:p w14:paraId="0EEAA3D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5A9B494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16" w:type="dxa"/>
            <w:vAlign w:val="center"/>
          </w:tcPr>
          <w:p w14:paraId="125776D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407729F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690C47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ACEC34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925784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1868E236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15DD95F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Folha de Cálculo Excel - Base</w:t>
            </w:r>
          </w:p>
        </w:tc>
      </w:tr>
      <w:tr w:rsidR="00090FCB" w:rsidRPr="00D920C5" w14:paraId="5C09D600" w14:textId="77777777" w:rsidTr="00090FCB">
        <w:tc>
          <w:tcPr>
            <w:tcW w:w="876" w:type="dxa"/>
            <w:vAlign w:val="center"/>
          </w:tcPr>
          <w:p w14:paraId="0ABAFD2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15 h</w:t>
            </w:r>
          </w:p>
        </w:tc>
        <w:tc>
          <w:tcPr>
            <w:tcW w:w="1085" w:type="dxa"/>
            <w:vAlign w:val="center"/>
          </w:tcPr>
          <w:p w14:paraId="428E51E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20 a 24/11/2023</w:t>
            </w:r>
          </w:p>
        </w:tc>
        <w:tc>
          <w:tcPr>
            <w:tcW w:w="646" w:type="dxa"/>
            <w:vAlign w:val="center"/>
          </w:tcPr>
          <w:p w14:paraId="68E7EB9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c)</w:t>
            </w:r>
          </w:p>
        </w:tc>
        <w:tc>
          <w:tcPr>
            <w:tcW w:w="1006" w:type="dxa"/>
            <w:vAlign w:val="center"/>
          </w:tcPr>
          <w:p w14:paraId="2447062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3C40CB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046" w:type="dxa"/>
            <w:vAlign w:val="center"/>
          </w:tcPr>
          <w:p w14:paraId="2329913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CB3D92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A9F34B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8B53D9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09B34E89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0063A4BB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Evento: Arquitetura Segura - Calcule os Riscos desde o Início!</w:t>
            </w:r>
          </w:p>
        </w:tc>
      </w:tr>
      <w:tr w:rsidR="00090FCB" w:rsidRPr="00D920C5" w14:paraId="181E9FFB" w14:textId="77777777" w:rsidTr="00090FCB">
        <w:tc>
          <w:tcPr>
            <w:tcW w:w="876" w:type="dxa"/>
            <w:vAlign w:val="center"/>
          </w:tcPr>
          <w:p w14:paraId="3ED8A4E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4 h</w:t>
            </w:r>
          </w:p>
        </w:tc>
        <w:tc>
          <w:tcPr>
            <w:tcW w:w="1085" w:type="dxa"/>
            <w:vAlign w:val="center"/>
          </w:tcPr>
          <w:p w14:paraId="183A1C0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22 e 23/11/2023</w:t>
            </w:r>
          </w:p>
        </w:tc>
        <w:tc>
          <w:tcPr>
            <w:tcW w:w="646" w:type="dxa"/>
            <w:vAlign w:val="center"/>
          </w:tcPr>
          <w:p w14:paraId="085304D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73EDE8C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907DC0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0D8FF7B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72004A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25F18D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549B7D8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04AF11D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69EC10BC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Dia Internacional pela Eliminação da Violência Contra as Mulheres - “Assédio Sexual e Moral: Reflexos da Sociedade Contemporânea”</w:t>
            </w:r>
          </w:p>
        </w:tc>
      </w:tr>
      <w:tr w:rsidR="00090FCB" w:rsidRPr="00D920C5" w14:paraId="34B9EF7B" w14:textId="77777777" w:rsidTr="00090FCB">
        <w:tc>
          <w:tcPr>
            <w:tcW w:w="876" w:type="dxa"/>
            <w:vAlign w:val="center"/>
          </w:tcPr>
          <w:p w14:paraId="76109FD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3h30m</w:t>
            </w:r>
          </w:p>
        </w:tc>
        <w:tc>
          <w:tcPr>
            <w:tcW w:w="1085" w:type="dxa"/>
            <w:vAlign w:val="center"/>
          </w:tcPr>
          <w:p w14:paraId="76D06DF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24/11/2023</w:t>
            </w:r>
          </w:p>
        </w:tc>
        <w:tc>
          <w:tcPr>
            <w:tcW w:w="646" w:type="dxa"/>
            <w:vAlign w:val="center"/>
          </w:tcPr>
          <w:p w14:paraId="35188B5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c)</w:t>
            </w:r>
          </w:p>
        </w:tc>
        <w:tc>
          <w:tcPr>
            <w:tcW w:w="1006" w:type="dxa"/>
            <w:vAlign w:val="center"/>
          </w:tcPr>
          <w:p w14:paraId="09A6F30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4C7477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4C0E535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CA0DF2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29E39E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B2139F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16BD53EF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C251C58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Princípios Essenciais do Atendimento ao Cidadão</w:t>
            </w:r>
          </w:p>
        </w:tc>
      </w:tr>
      <w:tr w:rsidR="00090FCB" w:rsidRPr="00D920C5" w14:paraId="0FEB4B22" w14:textId="77777777" w:rsidTr="00090FCB">
        <w:tc>
          <w:tcPr>
            <w:tcW w:w="876" w:type="dxa"/>
            <w:vAlign w:val="center"/>
          </w:tcPr>
          <w:p w14:paraId="7849A3E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18 h</w:t>
            </w:r>
          </w:p>
        </w:tc>
        <w:tc>
          <w:tcPr>
            <w:tcW w:w="1085" w:type="dxa"/>
            <w:vAlign w:val="center"/>
          </w:tcPr>
          <w:p w14:paraId="3C20E773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27 a 29/11/2023</w:t>
            </w:r>
          </w:p>
        </w:tc>
        <w:tc>
          <w:tcPr>
            <w:tcW w:w="646" w:type="dxa"/>
            <w:vAlign w:val="center"/>
          </w:tcPr>
          <w:p w14:paraId="555BF23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436897E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E9843E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527287C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ECEDAD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0AE613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CD55A0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</w:tr>
      <w:tr w:rsidR="00090FCB" w:rsidRPr="00D920C5" w14:paraId="42D9168C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50AE1E9C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A Importância do Autoconhecimento para a Atividade Profissional</w:t>
            </w:r>
          </w:p>
        </w:tc>
      </w:tr>
      <w:tr w:rsidR="00090FCB" w:rsidRPr="00D920C5" w14:paraId="7C572BBA" w14:textId="77777777" w:rsidTr="00090FCB">
        <w:tc>
          <w:tcPr>
            <w:tcW w:w="876" w:type="dxa"/>
            <w:vAlign w:val="center"/>
          </w:tcPr>
          <w:p w14:paraId="1D42C477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7 h</w:t>
            </w:r>
          </w:p>
        </w:tc>
        <w:tc>
          <w:tcPr>
            <w:tcW w:w="1085" w:type="dxa"/>
            <w:vAlign w:val="center"/>
          </w:tcPr>
          <w:p w14:paraId="2577C74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27 a 29/11/2023</w:t>
            </w:r>
          </w:p>
        </w:tc>
        <w:tc>
          <w:tcPr>
            <w:tcW w:w="646" w:type="dxa"/>
            <w:vAlign w:val="center"/>
          </w:tcPr>
          <w:p w14:paraId="7F248B30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37FCAA9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3287FD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73BE903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0B0424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4ECBBE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8F223D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197E4CFE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37357961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Ética, Integridade e Transparência na Gestão Pública</w:t>
            </w:r>
          </w:p>
        </w:tc>
      </w:tr>
      <w:tr w:rsidR="00090FCB" w:rsidRPr="00D920C5" w14:paraId="2D40F222" w14:textId="77777777" w:rsidTr="00090FCB">
        <w:tc>
          <w:tcPr>
            <w:tcW w:w="876" w:type="dxa"/>
            <w:vAlign w:val="center"/>
          </w:tcPr>
          <w:p w14:paraId="1D5C5C1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14 h</w:t>
            </w:r>
          </w:p>
        </w:tc>
        <w:tc>
          <w:tcPr>
            <w:tcW w:w="1085" w:type="dxa"/>
            <w:vAlign w:val="center"/>
          </w:tcPr>
          <w:p w14:paraId="7B4540C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27 a 30/11/2023</w:t>
            </w:r>
          </w:p>
        </w:tc>
        <w:tc>
          <w:tcPr>
            <w:tcW w:w="646" w:type="dxa"/>
            <w:vAlign w:val="center"/>
          </w:tcPr>
          <w:p w14:paraId="2AD235FC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b)</w:t>
            </w:r>
          </w:p>
        </w:tc>
        <w:tc>
          <w:tcPr>
            <w:tcW w:w="1006" w:type="dxa"/>
            <w:vAlign w:val="center"/>
          </w:tcPr>
          <w:p w14:paraId="5D6DC06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67B815E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5B1ECB5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76B9A6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6102EE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5E50015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200B198F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2F95C749" w14:textId="1FEF755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Ação de Formação: Igualdade e não discr</w:t>
            </w:r>
            <w:r w:rsidR="00085B06">
              <w:rPr>
                <w:rFonts w:cstheme="minorHAnsi"/>
                <w:color w:val="1D1D75"/>
                <w:sz w:val="18"/>
                <w:szCs w:val="18"/>
              </w:rPr>
              <w:t>iminação no mercado de trabalho</w:t>
            </w:r>
          </w:p>
        </w:tc>
      </w:tr>
      <w:tr w:rsidR="00090FCB" w:rsidRPr="00D920C5" w14:paraId="5C230C71" w14:textId="77777777" w:rsidTr="00090FCB">
        <w:tc>
          <w:tcPr>
            <w:tcW w:w="876" w:type="dxa"/>
            <w:vAlign w:val="center"/>
          </w:tcPr>
          <w:p w14:paraId="64E034D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12 h</w:t>
            </w:r>
          </w:p>
        </w:tc>
        <w:tc>
          <w:tcPr>
            <w:tcW w:w="1085" w:type="dxa"/>
            <w:vAlign w:val="center"/>
          </w:tcPr>
          <w:p w14:paraId="085867FD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04/12/2023</w:t>
            </w:r>
          </w:p>
          <w:p w14:paraId="429A11C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</w:t>
            </w:r>
          </w:p>
          <w:p w14:paraId="2BA7DF79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06/12/2023</w:t>
            </w:r>
          </w:p>
        </w:tc>
        <w:tc>
          <w:tcPr>
            <w:tcW w:w="646" w:type="dxa"/>
            <w:vAlign w:val="center"/>
          </w:tcPr>
          <w:p w14:paraId="6234EDEF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 b) c)</w:t>
            </w:r>
          </w:p>
        </w:tc>
        <w:tc>
          <w:tcPr>
            <w:tcW w:w="1006" w:type="dxa"/>
            <w:vAlign w:val="center"/>
          </w:tcPr>
          <w:p w14:paraId="2398E6E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016" w:type="dxa"/>
            <w:vAlign w:val="center"/>
          </w:tcPr>
          <w:p w14:paraId="3BDE25A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9</w:t>
            </w:r>
          </w:p>
        </w:tc>
        <w:tc>
          <w:tcPr>
            <w:tcW w:w="1046" w:type="dxa"/>
            <w:vAlign w:val="center"/>
          </w:tcPr>
          <w:p w14:paraId="545717F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2</w:t>
            </w:r>
          </w:p>
        </w:tc>
        <w:tc>
          <w:tcPr>
            <w:tcW w:w="1127" w:type="dxa"/>
            <w:vAlign w:val="center"/>
          </w:tcPr>
          <w:p w14:paraId="2C3F1D3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C50D9E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4C4C76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  <w:tr w:rsidR="00090FCB" w:rsidRPr="00D920C5" w14:paraId="0CDD2752" w14:textId="77777777" w:rsidTr="00090FCB">
        <w:tc>
          <w:tcPr>
            <w:tcW w:w="8564" w:type="dxa"/>
            <w:gridSpan w:val="9"/>
            <w:shd w:val="clear" w:color="auto" w:fill="D9D9D9" w:themeFill="background1" w:themeFillShade="D9"/>
            <w:vAlign w:val="center"/>
          </w:tcPr>
          <w:p w14:paraId="47A12A36" w14:textId="77777777" w:rsidR="00090FCB" w:rsidRPr="00D920C5" w:rsidRDefault="00090FCB" w:rsidP="00090FCB">
            <w:pPr>
              <w:spacing w:before="33" w:after="33"/>
              <w:rPr>
                <w:rFonts w:cstheme="minorHAnsi"/>
                <w:color w:val="1D1D75"/>
                <w:sz w:val="18"/>
                <w:szCs w:val="18"/>
              </w:rPr>
            </w:pPr>
            <w:proofErr w:type="spellStart"/>
            <w:r w:rsidRPr="00D920C5">
              <w:rPr>
                <w:rFonts w:cstheme="minorHAnsi"/>
                <w:color w:val="1D1D75"/>
                <w:sz w:val="18"/>
                <w:szCs w:val="18"/>
              </w:rPr>
              <w:t>Webinar</w:t>
            </w:r>
            <w:proofErr w:type="spellEnd"/>
            <w:r w:rsidRPr="00D920C5">
              <w:rPr>
                <w:rFonts w:cstheme="minorHAnsi"/>
                <w:color w:val="1D1D75"/>
                <w:sz w:val="18"/>
                <w:szCs w:val="18"/>
              </w:rPr>
              <w:t>: Folha de Cálculo Excel - Base</w:t>
            </w:r>
          </w:p>
        </w:tc>
      </w:tr>
      <w:tr w:rsidR="00090FCB" w:rsidRPr="00D920C5" w14:paraId="7D2F21D4" w14:textId="77777777" w:rsidTr="00090FCB">
        <w:tc>
          <w:tcPr>
            <w:tcW w:w="876" w:type="dxa"/>
            <w:vAlign w:val="center"/>
          </w:tcPr>
          <w:p w14:paraId="1B3A362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15 h</w:t>
            </w:r>
          </w:p>
        </w:tc>
        <w:tc>
          <w:tcPr>
            <w:tcW w:w="1085" w:type="dxa"/>
            <w:vAlign w:val="center"/>
          </w:tcPr>
          <w:p w14:paraId="233B5274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11 a 15/12/2023</w:t>
            </w:r>
          </w:p>
        </w:tc>
        <w:tc>
          <w:tcPr>
            <w:tcW w:w="646" w:type="dxa"/>
            <w:vAlign w:val="center"/>
          </w:tcPr>
          <w:p w14:paraId="35D6E40A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a)</w:t>
            </w:r>
          </w:p>
        </w:tc>
        <w:tc>
          <w:tcPr>
            <w:tcW w:w="1006" w:type="dxa"/>
            <w:vAlign w:val="center"/>
          </w:tcPr>
          <w:p w14:paraId="0FF71A71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5BE2D7B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3BE385A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28B1376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  <w:r w:rsidRPr="00D920C5">
              <w:rPr>
                <w:rFonts w:cstheme="minorHAnsi"/>
                <w:color w:val="1D1D75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14:paraId="4C766DC2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65D87C9" w14:textId="77777777" w:rsidR="00090FCB" w:rsidRPr="00D920C5" w:rsidRDefault="00090FCB" w:rsidP="00090FCB">
            <w:pPr>
              <w:spacing w:before="33" w:after="33"/>
              <w:jc w:val="center"/>
              <w:rPr>
                <w:rFonts w:cstheme="minorHAnsi"/>
                <w:color w:val="1D1D75"/>
                <w:sz w:val="18"/>
                <w:szCs w:val="18"/>
              </w:rPr>
            </w:pPr>
          </w:p>
        </w:tc>
      </w:tr>
    </w:tbl>
    <w:p w14:paraId="50C454D2" w14:textId="77777777" w:rsidR="00090FCB" w:rsidRPr="00D920C5" w:rsidRDefault="00090FCB" w:rsidP="00D00B5F">
      <w:pPr>
        <w:pStyle w:val="PargrafodaLista"/>
        <w:numPr>
          <w:ilvl w:val="0"/>
          <w:numId w:val="17"/>
        </w:numPr>
        <w:spacing w:after="0" w:line="240" w:lineRule="auto"/>
        <w:ind w:left="142" w:hanging="142"/>
        <w:rPr>
          <w:rFonts w:cstheme="minorHAnsi"/>
          <w:color w:val="1D1D75"/>
          <w:sz w:val="16"/>
          <w:szCs w:val="16"/>
        </w:rPr>
      </w:pPr>
      <w:r w:rsidRPr="00D920C5">
        <w:rPr>
          <w:rFonts w:cstheme="minorHAnsi"/>
          <w:color w:val="1D1D75"/>
          <w:sz w:val="16"/>
          <w:szCs w:val="16"/>
        </w:rPr>
        <w:t>S. Miguel</w:t>
      </w:r>
    </w:p>
    <w:p w14:paraId="16F6C9C5" w14:textId="77777777" w:rsidR="00090FCB" w:rsidRPr="00D920C5" w:rsidRDefault="00090FCB" w:rsidP="00D00B5F">
      <w:pPr>
        <w:pStyle w:val="PargrafodaLista"/>
        <w:numPr>
          <w:ilvl w:val="0"/>
          <w:numId w:val="17"/>
        </w:numPr>
        <w:spacing w:after="0" w:line="240" w:lineRule="auto"/>
        <w:ind w:left="142" w:hanging="142"/>
        <w:rPr>
          <w:rFonts w:cstheme="minorHAnsi"/>
          <w:color w:val="1D1D75"/>
          <w:sz w:val="16"/>
          <w:szCs w:val="16"/>
        </w:rPr>
      </w:pPr>
      <w:r w:rsidRPr="00D920C5">
        <w:rPr>
          <w:rFonts w:cstheme="minorHAnsi"/>
          <w:color w:val="1D1D75"/>
          <w:sz w:val="16"/>
          <w:szCs w:val="16"/>
        </w:rPr>
        <w:t>Terceira</w:t>
      </w:r>
    </w:p>
    <w:p w14:paraId="770F411B" w14:textId="3C95A427" w:rsidR="00D00B5F" w:rsidRPr="00D920C5" w:rsidRDefault="00090FCB" w:rsidP="00D00B5F">
      <w:pPr>
        <w:pStyle w:val="PargrafodaLista"/>
        <w:numPr>
          <w:ilvl w:val="0"/>
          <w:numId w:val="17"/>
        </w:numPr>
        <w:spacing w:after="0" w:line="240" w:lineRule="auto"/>
        <w:ind w:left="142" w:hanging="142"/>
        <w:rPr>
          <w:rFonts w:cstheme="minorHAnsi"/>
          <w:color w:val="1D1D75"/>
          <w:sz w:val="16"/>
          <w:szCs w:val="16"/>
        </w:rPr>
      </w:pPr>
      <w:r w:rsidRPr="00D920C5">
        <w:rPr>
          <w:rFonts w:cstheme="minorHAnsi"/>
          <w:color w:val="1D1D75"/>
          <w:sz w:val="16"/>
          <w:szCs w:val="16"/>
        </w:rPr>
        <w:t>Faial</w:t>
      </w:r>
    </w:p>
    <w:p w14:paraId="53C73A64" w14:textId="77777777" w:rsidR="00D00B5F" w:rsidRPr="00D920C5" w:rsidRDefault="00D00B5F" w:rsidP="00D00B5F">
      <w:pPr>
        <w:spacing w:after="0" w:line="240" w:lineRule="auto"/>
        <w:ind w:left="142" w:hanging="142"/>
        <w:rPr>
          <w:rFonts w:cstheme="minorHAnsi"/>
          <w:color w:val="1D1D75"/>
          <w:sz w:val="16"/>
          <w:szCs w:val="16"/>
        </w:rPr>
      </w:pPr>
    </w:p>
    <w:p w14:paraId="53B2FF59" w14:textId="46CAE641" w:rsidR="009D7BBF" w:rsidRPr="00D920C5" w:rsidRDefault="00D50014" w:rsidP="00D920C5">
      <w:pPr>
        <w:pStyle w:val="Ttulo1"/>
        <w:spacing w:line="360" w:lineRule="auto"/>
        <w:rPr>
          <w:rFonts w:asciiTheme="minorHAnsi" w:hAnsiTheme="minorHAnsi" w:cstheme="minorHAnsi"/>
        </w:rPr>
      </w:pPr>
      <w:bookmarkStart w:id="5" w:name="_Toc156468881"/>
      <w:r w:rsidRPr="00D920C5">
        <w:rPr>
          <w:rFonts w:asciiTheme="minorHAnsi" w:hAnsiTheme="minorHAnsi" w:cstheme="minorHAnsi"/>
        </w:rPr>
        <w:lastRenderedPageBreak/>
        <w:t>2. Atividade desenvolvida</w:t>
      </w:r>
      <w:bookmarkEnd w:id="5"/>
      <w:r w:rsidRPr="00D920C5">
        <w:rPr>
          <w:rFonts w:asciiTheme="minorHAnsi" w:hAnsiTheme="minorHAnsi" w:cstheme="minorHAnsi"/>
        </w:rPr>
        <w:t xml:space="preserve"> </w:t>
      </w:r>
    </w:p>
    <w:p w14:paraId="641EEFD4" w14:textId="681844F3" w:rsidR="000D74D4" w:rsidRPr="00D920C5" w:rsidRDefault="00D50014" w:rsidP="00D920C5">
      <w:pPr>
        <w:pStyle w:val="Ttulo2"/>
        <w:spacing w:line="360" w:lineRule="auto"/>
        <w:rPr>
          <w:rFonts w:asciiTheme="minorHAnsi" w:hAnsiTheme="minorHAnsi" w:cstheme="minorHAnsi"/>
        </w:rPr>
      </w:pPr>
      <w:bookmarkStart w:id="6" w:name="_Toc156468882"/>
      <w:r w:rsidRPr="00D920C5">
        <w:rPr>
          <w:rFonts w:asciiTheme="minorHAnsi" w:hAnsiTheme="minorHAnsi" w:cstheme="minorHAnsi"/>
        </w:rPr>
        <w:t>2.1. Atividade Inspetiva</w:t>
      </w:r>
      <w:bookmarkEnd w:id="6"/>
    </w:p>
    <w:p w14:paraId="214227D6" w14:textId="0EAE63FA" w:rsidR="0079650B" w:rsidRPr="00D920C5" w:rsidRDefault="00D50014" w:rsidP="00D920C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  <w:bookmarkStart w:id="7" w:name="_Toc156297012"/>
      <w:bookmarkStart w:id="8" w:name="_Toc156468883"/>
      <w:r w:rsidRPr="00D920C5">
        <w:rPr>
          <w:rFonts w:asciiTheme="minorHAnsi" w:hAnsiTheme="minorHAnsi" w:cstheme="minorHAnsi"/>
          <w:color w:val="2F5496" w:themeColor="accent1" w:themeShade="BF"/>
        </w:rPr>
        <w:t>2.1.1 Visitas decorrentes da ação inspetiva</w:t>
      </w:r>
      <w:bookmarkEnd w:id="7"/>
      <w:bookmarkEnd w:id="8"/>
    </w:p>
    <w:p w14:paraId="01FEFE02" w14:textId="027C0736" w:rsidR="0014323F" w:rsidRPr="00D920C5" w:rsidRDefault="00D50014" w:rsidP="00D920C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No ano em análise, a Inspeção Regional do Trabalho efetuou 4</w:t>
      </w:r>
      <w:r w:rsidR="00B24841" w:rsidRPr="00D920C5">
        <w:rPr>
          <w:rFonts w:cstheme="minorHAnsi"/>
        </w:rPr>
        <w:t xml:space="preserve"> </w:t>
      </w:r>
      <w:r w:rsidR="00353BE2" w:rsidRPr="00D920C5">
        <w:rPr>
          <w:rFonts w:cstheme="minorHAnsi"/>
        </w:rPr>
        <w:t>0</w:t>
      </w:r>
      <w:r w:rsidR="002E2260" w:rsidRPr="00D920C5">
        <w:rPr>
          <w:rFonts w:cstheme="minorHAnsi"/>
        </w:rPr>
        <w:t>01</w:t>
      </w:r>
      <w:r w:rsidRPr="00D920C5">
        <w:rPr>
          <w:rFonts w:cstheme="minorHAnsi"/>
        </w:rPr>
        <w:t xml:space="preserve"> </w:t>
      </w:r>
      <w:r w:rsidR="00B1212C" w:rsidRPr="00D920C5">
        <w:rPr>
          <w:rFonts w:cstheme="minorHAnsi"/>
        </w:rPr>
        <w:t>visitas inspetivas</w:t>
      </w:r>
      <w:r w:rsidR="00152E85" w:rsidRPr="00D920C5">
        <w:rPr>
          <w:rFonts w:cstheme="minorHAnsi"/>
        </w:rPr>
        <w:t>.</w:t>
      </w:r>
    </w:p>
    <w:p w14:paraId="2E634E39" w14:textId="7B18CA2D" w:rsidR="000D74D4" w:rsidRPr="00D920C5" w:rsidRDefault="00EB6145" w:rsidP="00D920C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i/>
        </w:rPr>
        <w:t>Gráfico 1 – V</w:t>
      </w:r>
      <w:r w:rsidR="002E2260" w:rsidRPr="00D920C5">
        <w:rPr>
          <w:rFonts w:cstheme="minorHAnsi"/>
          <w:i/>
        </w:rPr>
        <w:t>isitas inspetivas de 2021 a 2023</w:t>
      </w:r>
      <w:r w:rsidR="0014323F" w:rsidRPr="00D920C5">
        <w:rPr>
          <w:rFonts w:cstheme="minorHAnsi"/>
          <w:i/>
        </w:rPr>
        <w:t>.</w:t>
      </w:r>
    </w:p>
    <w:p w14:paraId="6BBE3A77" w14:textId="77777777" w:rsidR="00CE5DC2" w:rsidRPr="00D920C5" w:rsidRDefault="00CE5DC2" w:rsidP="00BC68B5">
      <w:pPr>
        <w:spacing w:line="360" w:lineRule="auto"/>
        <w:rPr>
          <w:rFonts w:cstheme="minorHAnsi"/>
          <w:i/>
        </w:rPr>
      </w:pPr>
    </w:p>
    <w:p w14:paraId="47580815" w14:textId="39CDB7C7" w:rsidR="0054337E" w:rsidRPr="00D920C5" w:rsidRDefault="00CE5DC2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4D34C75E" wp14:editId="3EE236BA">
            <wp:extent cx="5490210" cy="3636010"/>
            <wp:effectExtent l="0" t="0" r="15240" b="2540"/>
            <wp:docPr id="5" name="Gráfico 5" descr="Visita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3C7A77" w14:textId="2DC6C7D3" w:rsidR="0080484B" w:rsidRPr="00D920C5" w:rsidRDefault="00D56AF5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Apesar de se registar uma ligeira redução do número de visitas inspetivas, a mesma não é proporcional à redução verificada, no número de inspetores afetos à IRT, no período em análise.</w:t>
      </w:r>
    </w:p>
    <w:p w14:paraId="34CA8C11" w14:textId="40A22927" w:rsidR="00E61A13" w:rsidRPr="00D920C5" w:rsidRDefault="00A620DF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Do total de visitas efetuadas 1</w:t>
      </w:r>
      <w:r w:rsidR="00B24841" w:rsidRPr="00D920C5">
        <w:rPr>
          <w:rFonts w:cstheme="minorHAnsi"/>
        </w:rPr>
        <w:t xml:space="preserve"> </w:t>
      </w:r>
      <w:r w:rsidR="00EB6145" w:rsidRPr="00D920C5">
        <w:rPr>
          <w:rFonts w:cstheme="minorHAnsi"/>
        </w:rPr>
        <w:t>370</w:t>
      </w:r>
      <w:r w:rsidR="00E61A13" w:rsidRPr="00D920C5">
        <w:rPr>
          <w:rFonts w:cstheme="minorHAnsi"/>
        </w:rPr>
        <w:t xml:space="preserve"> incidiram, exclusivamente, em matéria de segurança e saúde no tra</w:t>
      </w:r>
      <w:r w:rsidRPr="00D920C5">
        <w:rPr>
          <w:rFonts w:cstheme="minorHAnsi"/>
        </w:rPr>
        <w:t>balho 2</w:t>
      </w:r>
      <w:r w:rsidR="00EB6145" w:rsidRPr="00D920C5">
        <w:rPr>
          <w:rFonts w:cstheme="minorHAnsi"/>
        </w:rPr>
        <w:t xml:space="preserve"> 582</w:t>
      </w:r>
      <w:r w:rsidR="00E61A13" w:rsidRPr="00D920C5">
        <w:rPr>
          <w:rFonts w:cstheme="minorHAnsi"/>
        </w:rPr>
        <w:t xml:space="preserve"> estiveram relacionadas</w:t>
      </w:r>
      <w:r w:rsidR="00B52529" w:rsidRPr="00D920C5">
        <w:rPr>
          <w:rFonts w:cstheme="minorHAnsi"/>
        </w:rPr>
        <w:t xml:space="preserve"> com a área social, enq</w:t>
      </w:r>
      <w:r w:rsidR="00EB6145" w:rsidRPr="00D920C5">
        <w:rPr>
          <w:rFonts w:cstheme="minorHAnsi"/>
        </w:rPr>
        <w:t>uanto que 49</w:t>
      </w:r>
      <w:r w:rsidR="00E61A13" w:rsidRPr="00D920C5">
        <w:rPr>
          <w:rFonts w:cstheme="minorHAnsi"/>
        </w:rPr>
        <w:t>, incidiram simultaneamente</w:t>
      </w:r>
      <w:r w:rsidR="00B52529" w:rsidRPr="00D920C5">
        <w:rPr>
          <w:rFonts w:cstheme="minorHAnsi"/>
        </w:rPr>
        <w:t>,</w:t>
      </w:r>
      <w:r w:rsidR="00E61A13" w:rsidRPr="00D920C5">
        <w:rPr>
          <w:rFonts w:cstheme="minorHAnsi"/>
        </w:rPr>
        <w:t xml:space="preserve"> nas áreas de segurança e saúde no trabalho e na área social. </w:t>
      </w:r>
    </w:p>
    <w:p w14:paraId="2A249A01" w14:textId="7F38FD76" w:rsidR="003D39C6" w:rsidRPr="00D920C5" w:rsidRDefault="00E61A13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i/>
        </w:rPr>
        <w:t>Gráfico 2 – Visitas no âmbito de Segurança e Saúde no Trabalho 20</w:t>
      </w:r>
      <w:r w:rsidR="00D56AF5" w:rsidRPr="00D920C5">
        <w:rPr>
          <w:rFonts w:cstheme="minorHAnsi"/>
          <w:i/>
        </w:rPr>
        <w:t>21 a 2023</w:t>
      </w:r>
    </w:p>
    <w:p w14:paraId="207BB985" w14:textId="482E2709" w:rsidR="00CE5DC2" w:rsidRPr="00D920C5" w:rsidRDefault="00CE5DC2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lastRenderedPageBreak/>
        <w:drawing>
          <wp:inline distT="0" distB="0" distL="0" distR="0" wp14:anchorId="2D9C6827" wp14:editId="64CAAA76">
            <wp:extent cx="5490210" cy="3665855"/>
            <wp:effectExtent l="0" t="0" r="15240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34E89C" w14:textId="77C7BCC8" w:rsidR="00E61A13" w:rsidRPr="00D920C5" w:rsidRDefault="00D56AF5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 redução do número de visitas, na área de Segurança e Saúde no Trabalho, resulta do retorno à atividade inspetiva, fora do período</w:t>
      </w:r>
      <w:r w:rsidR="00553032" w:rsidRPr="00D920C5">
        <w:rPr>
          <w:rFonts w:cstheme="minorHAnsi"/>
        </w:rPr>
        <w:t xml:space="preserve"> excecional</w:t>
      </w:r>
      <w:r w:rsidRPr="00D920C5">
        <w:rPr>
          <w:rFonts w:cstheme="minorHAnsi"/>
        </w:rPr>
        <w:t xml:space="preserve"> da COVID 19, durante o qual se registou a realização de um significativo número de visitas</w:t>
      </w:r>
      <w:r w:rsidR="00553032" w:rsidRPr="00D920C5">
        <w:rPr>
          <w:rFonts w:cstheme="minorHAnsi"/>
        </w:rPr>
        <w:t xml:space="preserve"> inspetivas</w:t>
      </w:r>
      <w:r w:rsidRPr="00D920C5">
        <w:rPr>
          <w:rFonts w:cstheme="minorHAnsi"/>
        </w:rPr>
        <w:t>, em virtude da necessidade de intervenção em matéria</w:t>
      </w:r>
      <w:r w:rsidR="00553032" w:rsidRPr="00D920C5">
        <w:rPr>
          <w:rFonts w:cstheme="minorHAnsi"/>
        </w:rPr>
        <w:t xml:space="preserve"> de prevenção de</w:t>
      </w:r>
      <w:r w:rsidRPr="00D920C5">
        <w:rPr>
          <w:rFonts w:cstheme="minorHAnsi"/>
        </w:rPr>
        <w:t xml:space="preserve"> riscos biológicos.</w:t>
      </w:r>
    </w:p>
    <w:p w14:paraId="0CCE29B3" w14:textId="39E88B95" w:rsidR="00AA43F2" w:rsidRPr="00D920C5" w:rsidRDefault="00D821B0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As visitas inspetivas realizadas por iniciativa dos serviços correspondem a 3</w:t>
      </w:r>
      <w:r w:rsidR="00B24841" w:rsidRPr="00D920C5">
        <w:rPr>
          <w:rFonts w:cstheme="minorHAnsi"/>
        </w:rPr>
        <w:t xml:space="preserve"> </w:t>
      </w:r>
      <w:r w:rsidR="00553032" w:rsidRPr="00D920C5">
        <w:rPr>
          <w:rFonts w:cstheme="minorHAnsi"/>
        </w:rPr>
        <w:t>738</w:t>
      </w:r>
      <w:r w:rsidRPr="00D920C5">
        <w:rPr>
          <w:rFonts w:cstheme="minorHAnsi"/>
        </w:rPr>
        <w:t>, enquanto</w:t>
      </w:r>
      <w:r w:rsidR="00553032" w:rsidRPr="00D920C5">
        <w:rPr>
          <w:rFonts w:cstheme="minorHAnsi"/>
        </w:rPr>
        <w:t xml:space="preserve"> que 263</w:t>
      </w:r>
      <w:r w:rsidR="00F82664" w:rsidRPr="00D920C5">
        <w:rPr>
          <w:rFonts w:cstheme="minorHAnsi"/>
        </w:rPr>
        <w:t>,</w:t>
      </w:r>
      <w:r w:rsidRPr="00D920C5">
        <w:rPr>
          <w:rFonts w:cstheme="minorHAnsi"/>
        </w:rPr>
        <w:t xml:space="preserve"> foram efetuadas por solicitação externa, mediante a apresentação de reclamações ou denúncias</w:t>
      </w:r>
      <w:r w:rsidR="00323B5C" w:rsidRPr="00D920C5">
        <w:rPr>
          <w:rFonts w:cstheme="minorHAnsi"/>
        </w:rPr>
        <w:t>.</w:t>
      </w:r>
    </w:p>
    <w:p w14:paraId="61F2D4E0" w14:textId="6C123528" w:rsidR="003D39C6" w:rsidRPr="00D920C5" w:rsidRDefault="00D821B0" w:rsidP="00BC68B5">
      <w:pPr>
        <w:spacing w:line="360" w:lineRule="auto"/>
        <w:rPr>
          <w:rFonts w:cstheme="minorHAnsi"/>
          <w:i/>
          <w:color w:val="FF0000"/>
        </w:rPr>
      </w:pPr>
      <w:r w:rsidRPr="00D920C5">
        <w:rPr>
          <w:rFonts w:cstheme="minorHAnsi"/>
          <w:i/>
        </w:rPr>
        <w:t xml:space="preserve">Gráfico 3 – Visitas proactivas e reativas </w:t>
      </w:r>
    </w:p>
    <w:p w14:paraId="3BDD75A9" w14:textId="08422EED" w:rsidR="00160C9F" w:rsidRPr="00D920C5" w:rsidRDefault="00E04BC3" w:rsidP="00BC68B5">
      <w:pPr>
        <w:spacing w:line="360" w:lineRule="auto"/>
        <w:rPr>
          <w:rFonts w:cstheme="minorHAnsi"/>
          <w:i/>
          <w:color w:val="FF0000"/>
        </w:rPr>
      </w:pPr>
      <w:r w:rsidRPr="00D920C5">
        <w:rPr>
          <w:rFonts w:cstheme="minorHAnsi"/>
          <w:noProof/>
          <w:lang w:eastAsia="pt-PT"/>
        </w:rPr>
        <w:lastRenderedPageBreak/>
        <w:drawing>
          <wp:inline distT="0" distB="0" distL="0" distR="0" wp14:anchorId="7B585D7D" wp14:editId="2124E7AC">
            <wp:extent cx="5490210" cy="5490210"/>
            <wp:effectExtent l="0" t="0" r="15240" b="1524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4712801" w14:textId="76DFFABF" w:rsidR="000D74D4" w:rsidRPr="00D920C5" w:rsidRDefault="00160C9F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Foram abrangidos no âmbito das visitas efetuadas</w:t>
      </w:r>
      <w:r w:rsidR="00E659AD" w:rsidRPr="00D920C5">
        <w:rPr>
          <w:rFonts w:cstheme="minorHAnsi"/>
        </w:rPr>
        <w:t xml:space="preserve"> </w:t>
      </w:r>
      <w:r w:rsidR="00832983" w:rsidRPr="00D920C5">
        <w:rPr>
          <w:rFonts w:cstheme="minorHAnsi"/>
        </w:rPr>
        <w:t>23 685</w:t>
      </w:r>
      <w:r w:rsidRPr="00D920C5">
        <w:rPr>
          <w:rFonts w:cstheme="minorHAnsi"/>
        </w:rPr>
        <w:t xml:space="preserve"> trabalhadores dos quais</w:t>
      </w:r>
      <w:r w:rsidR="00832983" w:rsidRPr="00D920C5">
        <w:rPr>
          <w:rFonts w:cstheme="minorHAnsi"/>
        </w:rPr>
        <w:t xml:space="preserve"> 12 559</w:t>
      </w:r>
      <w:r w:rsidR="003B1229" w:rsidRPr="00D920C5">
        <w:rPr>
          <w:rFonts w:cstheme="minorHAnsi"/>
        </w:rPr>
        <w:t xml:space="preserve"> </w:t>
      </w:r>
      <w:r w:rsidRPr="00D920C5">
        <w:rPr>
          <w:rFonts w:cstheme="minorHAnsi"/>
        </w:rPr>
        <w:t xml:space="preserve">homens e </w:t>
      </w:r>
      <w:r w:rsidR="00832983" w:rsidRPr="00D920C5">
        <w:rPr>
          <w:rFonts w:cstheme="minorHAnsi"/>
        </w:rPr>
        <w:t>11 126</w:t>
      </w:r>
      <w:r w:rsidRPr="00D920C5">
        <w:rPr>
          <w:rFonts w:cstheme="minorHAnsi"/>
        </w:rPr>
        <w:t xml:space="preserve"> mulheres.</w:t>
      </w:r>
    </w:p>
    <w:p w14:paraId="6D239D49" w14:textId="304BD1FA" w:rsidR="00433D63" w:rsidRPr="00D920C5" w:rsidRDefault="00433D63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i/>
        </w:rPr>
        <w:t>Gráfi</w:t>
      </w:r>
      <w:r w:rsidR="0052103F" w:rsidRPr="00D920C5">
        <w:rPr>
          <w:rFonts w:cstheme="minorHAnsi"/>
          <w:i/>
        </w:rPr>
        <w:t>co 4 – Trabalhadores abrangidos</w:t>
      </w:r>
    </w:p>
    <w:p w14:paraId="7ADA3C55" w14:textId="29B3070C" w:rsidR="00F66976" w:rsidRPr="00D920C5" w:rsidRDefault="00CE5DC2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lastRenderedPageBreak/>
        <w:drawing>
          <wp:inline distT="0" distB="0" distL="0" distR="0" wp14:anchorId="5CE45F20" wp14:editId="12F09BCC">
            <wp:extent cx="5490210" cy="2626995"/>
            <wp:effectExtent l="0" t="0" r="15240" b="190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AA0B24D" w14:textId="5BD9B67D" w:rsidR="00433D63" w:rsidRPr="00D920C5" w:rsidRDefault="00433D63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Os setores de atividade mais visitados fo</w:t>
      </w:r>
      <w:r w:rsidR="00FF1596" w:rsidRPr="00D920C5">
        <w:rPr>
          <w:rFonts w:cstheme="minorHAnsi"/>
        </w:rPr>
        <w:t xml:space="preserve">ram </w:t>
      </w:r>
      <w:r w:rsidRPr="00D920C5">
        <w:rPr>
          <w:rFonts w:cstheme="minorHAnsi"/>
        </w:rPr>
        <w:t>a Construção Civil (</w:t>
      </w:r>
      <w:r w:rsidR="000C48D6" w:rsidRPr="00D920C5">
        <w:rPr>
          <w:rFonts w:cstheme="minorHAnsi"/>
        </w:rPr>
        <w:t>1</w:t>
      </w:r>
      <w:r w:rsidR="00FF1596" w:rsidRPr="00D920C5">
        <w:rPr>
          <w:rFonts w:cstheme="minorHAnsi"/>
        </w:rPr>
        <w:t xml:space="preserve"> </w:t>
      </w:r>
      <w:r w:rsidR="00832983" w:rsidRPr="00D920C5">
        <w:rPr>
          <w:rFonts w:cstheme="minorHAnsi"/>
        </w:rPr>
        <w:t>550</w:t>
      </w:r>
      <w:r w:rsidR="00FF1596" w:rsidRPr="00D920C5">
        <w:rPr>
          <w:rFonts w:cstheme="minorHAnsi"/>
        </w:rPr>
        <w:t>)</w:t>
      </w:r>
      <w:r w:rsidRPr="00D920C5">
        <w:rPr>
          <w:rFonts w:cstheme="minorHAnsi"/>
        </w:rPr>
        <w:t>, o Alojamento</w:t>
      </w:r>
      <w:r w:rsidR="00832983" w:rsidRPr="00D920C5">
        <w:rPr>
          <w:rFonts w:cstheme="minorHAnsi"/>
        </w:rPr>
        <w:t xml:space="preserve">, </w:t>
      </w:r>
      <w:r w:rsidRPr="00D920C5">
        <w:rPr>
          <w:rFonts w:cstheme="minorHAnsi"/>
        </w:rPr>
        <w:t>Restauração</w:t>
      </w:r>
      <w:r w:rsidR="00832983" w:rsidRPr="00D920C5">
        <w:rPr>
          <w:rFonts w:cstheme="minorHAnsi"/>
        </w:rPr>
        <w:t xml:space="preserve"> e similares</w:t>
      </w:r>
      <w:r w:rsidRPr="00D920C5">
        <w:rPr>
          <w:rFonts w:cstheme="minorHAnsi"/>
        </w:rPr>
        <w:t xml:space="preserve"> (</w:t>
      </w:r>
      <w:r w:rsidR="00832983" w:rsidRPr="00D920C5">
        <w:rPr>
          <w:rFonts w:cstheme="minorHAnsi"/>
        </w:rPr>
        <w:t>903</w:t>
      </w:r>
      <w:r w:rsidRPr="00D920C5">
        <w:rPr>
          <w:rFonts w:cstheme="minorHAnsi"/>
        </w:rPr>
        <w:t>),</w:t>
      </w:r>
      <w:r w:rsidR="00832983" w:rsidRPr="00D920C5">
        <w:rPr>
          <w:rFonts w:cstheme="minorHAnsi"/>
        </w:rPr>
        <w:t xml:space="preserve"> o comércio (883</w:t>
      </w:r>
      <w:r w:rsidR="00A44678" w:rsidRPr="00D920C5">
        <w:rPr>
          <w:rFonts w:cstheme="minorHAnsi"/>
        </w:rPr>
        <w:t xml:space="preserve">), </w:t>
      </w:r>
      <w:r w:rsidR="00832983" w:rsidRPr="00D920C5">
        <w:rPr>
          <w:rFonts w:cstheme="minorHAnsi"/>
        </w:rPr>
        <w:t xml:space="preserve">indústrias transformadoras (215) </w:t>
      </w:r>
      <w:r w:rsidR="00A44678" w:rsidRPr="00D920C5">
        <w:rPr>
          <w:rFonts w:cstheme="minorHAnsi"/>
        </w:rPr>
        <w:t>e outras atividades</w:t>
      </w:r>
      <w:r w:rsidR="00832983" w:rsidRPr="00D920C5">
        <w:rPr>
          <w:rFonts w:cstheme="minorHAnsi"/>
        </w:rPr>
        <w:t xml:space="preserve"> administrativas</w:t>
      </w:r>
      <w:r w:rsidR="00FF1596" w:rsidRPr="00D920C5">
        <w:rPr>
          <w:rFonts w:cstheme="minorHAnsi"/>
        </w:rPr>
        <w:t xml:space="preserve"> </w:t>
      </w:r>
      <w:r w:rsidRPr="00D920C5">
        <w:rPr>
          <w:rFonts w:cstheme="minorHAnsi"/>
        </w:rPr>
        <w:t>(</w:t>
      </w:r>
      <w:r w:rsidR="00832983" w:rsidRPr="00D920C5">
        <w:rPr>
          <w:rFonts w:cstheme="minorHAnsi"/>
        </w:rPr>
        <w:t>154</w:t>
      </w:r>
      <w:r w:rsidR="00FF1596" w:rsidRPr="00D920C5">
        <w:rPr>
          <w:rFonts w:cstheme="minorHAnsi"/>
        </w:rPr>
        <w:t>)</w:t>
      </w:r>
      <w:r w:rsidRPr="00D920C5">
        <w:rPr>
          <w:rFonts w:cstheme="minorHAnsi"/>
        </w:rPr>
        <w:t>. Estes setores representam, no total,</w:t>
      </w:r>
      <w:r w:rsidR="000A2576" w:rsidRPr="00D920C5">
        <w:rPr>
          <w:rFonts w:cstheme="minorHAnsi"/>
        </w:rPr>
        <w:t xml:space="preserve"> cerca de</w:t>
      </w:r>
      <w:r w:rsidRPr="00D920C5">
        <w:rPr>
          <w:rFonts w:cstheme="minorHAnsi"/>
        </w:rPr>
        <w:t xml:space="preserve"> </w:t>
      </w:r>
      <w:r w:rsidR="00832983" w:rsidRPr="00D920C5">
        <w:rPr>
          <w:rFonts w:cstheme="minorHAnsi"/>
        </w:rPr>
        <w:t>93</w:t>
      </w:r>
      <w:r w:rsidR="004A612B" w:rsidRPr="00D920C5">
        <w:rPr>
          <w:rFonts w:cstheme="minorHAnsi"/>
        </w:rPr>
        <w:t>% das visitas efetuadas.</w:t>
      </w:r>
    </w:p>
    <w:p w14:paraId="4EBF4EBC" w14:textId="022A284E" w:rsidR="004A612B" w:rsidRPr="00D920C5" w:rsidRDefault="004A612B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i/>
        </w:rPr>
        <w:t xml:space="preserve">Gráfico 5 – Atividades com maior incidência na ação inspetiva </w:t>
      </w:r>
    </w:p>
    <w:p w14:paraId="4D34D6FD" w14:textId="5FA7FCB3" w:rsidR="0054337E" w:rsidRPr="00D920C5" w:rsidRDefault="00344976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4B624D8E" wp14:editId="319A2687">
            <wp:extent cx="5490210" cy="2633980"/>
            <wp:effectExtent l="0" t="0" r="15240" b="1397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9E37CEC" w14:textId="5C031876" w:rsidR="004A612B" w:rsidRPr="00D920C5" w:rsidRDefault="001B6CFA" w:rsidP="00BC68B5">
      <w:pPr>
        <w:spacing w:line="360" w:lineRule="auto"/>
        <w:jc w:val="both"/>
        <w:rPr>
          <w:rFonts w:cstheme="minorHAnsi"/>
          <w:color w:val="FF0000"/>
        </w:rPr>
      </w:pPr>
      <w:r w:rsidRPr="00D920C5">
        <w:rPr>
          <w:rFonts w:cstheme="minorHAnsi"/>
        </w:rPr>
        <w:t>Em</w:t>
      </w:r>
      <w:r w:rsidR="004A612B" w:rsidRPr="00D920C5">
        <w:rPr>
          <w:rFonts w:cstheme="minorHAnsi"/>
        </w:rPr>
        <w:t xml:space="preserve"> dias</w:t>
      </w:r>
      <w:r w:rsidR="00F50F89" w:rsidRPr="00D920C5">
        <w:rPr>
          <w:rFonts w:cstheme="minorHAnsi"/>
        </w:rPr>
        <w:t xml:space="preserve"> de descanso</w:t>
      </w:r>
      <w:r w:rsidRPr="00D920C5">
        <w:rPr>
          <w:rFonts w:cstheme="minorHAnsi"/>
        </w:rPr>
        <w:t xml:space="preserve"> semanal e de feriado</w:t>
      </w:r>
      <w:r w:rsidR="002863C8" w:rsidRPr="00D920C5">
        <w:rPr>
          <w:rFonts w:cstheme="minorHAnsi"/>
        </w:rPr>
        <w:t>,</w:t>
      </w:r>
      <w:r w:rsidR="00832983" w:rsidRPr="00D920C5">
        <w:rPr>
          <w:rFonts w:cstheme="minorHAnsi"/>
        </w:rPr>
        <w:t xml:space="preserve"> foram realizadas 199</w:t>
      </w:r>
      <w:r w:rsidR="004A612B" w:rsidRPr="00D920C5">
        <w:rPr>
          <w:rFonts w:cstheme="minorHAnsi"/>
        </w:rPr>
        <w:t xml:space="preserve"> visitas</w:t>
      </w:r>
      <w:r w:rsidR="001F2C5B" w:rsidRPr="00D920C5">
        <w:rPr>
          <w:rFonts w:cstheme="minorHAnsi"/>
        </w:rPr>
        <w:t>.</w:t>
      </w:r>
      <w:r w:rsidR="004A612B" w:rsidRPr="00D920C5">
        <w:rPr>
          <w:rFonts w:cstheme="minorHAnsi"/>
        </w:rPr>
        <w:t xml:space="preserve"> </w:t>
      </w:r>
    </w:p>
    <w:p w14:paraId="1CCC8B93" w14:textId="0999AEB5" w:rsidR="003D39C6" w:rsidRPr="00D920C5" w:rsidRDefault="004A612B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i/>
        </w:rPr>
        <w:t>Gráfico 6 – Distribuição por tipo e período do dia em que ocorreram as visitas</w:t>
      </w:r>
    </w:p>
    <w:p w14:paraId="67D001A9" w14:textId="1866D07D" w:rsidR="00E04BC3" w:rsidRPr="00D920C5" w:rsidRDefault="00E04BC3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lastRenderedPageBreak/>
        <w:drawing>
          <wp:inline distT="0" distB="0" distL="0" distR="0" wp14:anchorId="3B58FAFE" wp14:editId="56730A05">
            <wp:extent cx="5490210" cy="3372485"/>
            <wp:effectExtent l="0" t="0" r="53340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8190585" w14:textId="6D6B3DED" w:rsidR="00BB0889" w:rsidRPr="00D920C5" w:rsidRDefault="00E04BC3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5C6B4073" wp14:editId="06486AFA">
            <wp:extent cx="5490210" cy="3267075"/>
            <wp:effectExtent l="38100" t="0" r="5334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E76D99" w14:textId="6E94B511" w:rsidR="000D2501" w:rsidRPr="00D920C5" w:rsidRDefault="00FD73EC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Da</w:t>
      </w:r>
      <w:r w:rsidR="000D2501" w:rsidRPr="00D920C5">
        <w:rPr>
          <w:rFonts w:cstheme="minorHAnsi"/>
        </w:rPr>
        <w:t xml:space="preserve"> atividade inspetiva desenvolvida em cada uma das ilhas</w:t>
      </w:r>
      <w:r w:rsidR="005F2900" w:rsidRPr="00D920C5">
        <w:rPr>
          <w:rFonts w:cstheme="minorHAnsi"/>
        </w:rPr>
        <w:t xml:space="preserve"> o</w:t>
      </w:r>
      <w:r w:rsidR="00BB7884" w:rsidRPr="00D920C5">
        <w:rPr>
          <w:rFonts w:cstheme="minorHAnsi"/>
        </w:rPr>
        <w:t xml:space="preserve">nde a IRT não tem serviços </w:t>
      </w:r>
      <w:r w:rsidR="000C4FA7" w:rsidRPr="00D920C5">
        <w:rPr>
          <w:rFonts w:cstheme="minorHAnsi"/>
        </w:rPr>
        <w:t>sedi</w:t>
      </w:r>
      <w:r w:rsidR="00BB7884" w:rsidRPr="00D920C5">
        <w:rPr>
          <w:rFonts w:cstheme="minorHAnsi"/>
        </w:rPr>
        <w:t>a</w:t>
      </w:r>
      <w:r w:rsidR="005F2900" w:rsidRPr="00D920C5">
        <w:rPr>
          <w:rFonts w:cstheme="minorHAnsi"/>
        </w:rPr>
        <w:t>dos,</w:t>
      </w:r>
      <w:r w:rsidR="001E5C94" w:rsidRPr="00D920C5">
        <w:rPr>
          <w:rFonts w:cstheme="minorHAnsi"/>
        </w:rPr>
        <w:t xml:space="preserve"> destacam</w:t>
      </w:r>
      <w:r w:rsidR="0080484B" w:rsidRPr="00D920C5">
        <w:rPr>
          <w:rFonts w:cstheme="minorHAnsi"/>
        </w:rPr>
        <w:t>-se</w:t>
      </w:r>
      <w:r w:rsidRPr="00D920C5">
        <w:rPr>
          <w:rFonts w:cstheme="minorHAnsi"/>
        </w:rPr>
        <w:t>, a ilh</w:t>
      </w:r>
      <w:r w:rsidR="00387E3A" w:rsidRPr="00D920C5">
        <w:rPr>
          <w:rFonts w:cstheme="minorHAnsi"/>
        </w:rPr>
        <w:t>a do Corvo, com 32</w:t>
      </w:r>
      <w:r w:rsidRPr="00D920C5">
        <w:rPr>
          <w:rFonts w:cstheme="minorHAnsi"/>
        </w:rPr>
        <w:t xml:space="preserve"> visitas insp</w:t>
      </w:r>
      <w:r w:rsidR="00387E3A" w:rsidRPr="00D920C5">
        <w:rPr>
          <w:rFonts w:cstheme="minorHAnsi"/>
        </w:rPr>
        <w:t>etivas e a ilha do Pico com 419, representando os valores mínimo e máximo de visitas nas ilhas, sem serviços sediados.</w:t>
      </w:r>
    </w:p>
    <w:p w14:paraId="4791985F" w14:textId="523771C7" w:rsidR="000D2501" w:rsidRPr="00D920C5" w:rsidRDefault="000D2501" w:rsidP="00BC68B5">
      <w:pPr>
        <w:spacing w:line="360" w:lineRule="auto"/>
        <w:rPr>
          <w:rFonts w:cstheme="minorHAnsi"/>
          <w:i/>
          <w:color w:val="FF0000"/>
        </w:rPr>
      </w:pPr>
      <w:r w:rsidRPr="00D920C5">
        <w:rPr>
          <w:rFonts w:cstheme="minorHAnsi"/>
          <w:i/>
        </w:rPr>
        <w:t>Gráfico 7 – Distribuição das visitas inspetivas por ilha</w:t>
      </w:r>
      <w:r w:rsidR="00387E3A" w:rsidRPr="00D920C5">
        <w:rPr>
          <w:rFonts w:cstheme="minorHAnsi"/>
          <w:i/>
        </w:rPr>
        <w:t xml:space="preserve"> </w:t>
      </w:r>
    </w:p>
    <w:p w14:paraId="07482DD9" w14:textId="18F1B89C" w:rsidR="004E62F6" w:rsidRPr="00D920C5" w:rsidRDefault="004E62F6" w:rsidP="00BC68B5">
      <w:pPr>
        <w:spacing w:line="360" w:lineRule="auto"/>
        <w:rPr>
          <w:rFonts w:cstheme="minorHAnsi"/>
          <w:i/>
          <w:color w:val="FF0000"/>
        </w:rPr>
      </w:pPr>
    </w:p>
    <w:p w14:paraId="1BD8F708" w14:textId="01D4F47B" w:rsidR="003D39C6" w:rsidRPr="00D920C5" w:rsidRDefault="004E62F6" w:rsidP="00D920C5">
      <w:pPr>
        <w:spacing w:line="360" w:lineRule="auto"/>
        <w:rPr>
          <w:rFonts w:cstheme="minorHAnsi"/>
          <w:i/>
          <w:color w:val="FF0000"/>
        </w:rPr>
      </w:pPr>
      <w:r w:rsidRPr="00D920C5">
        <w:rPr>
          <w:rFonts w:cstheme="minorHAnsi"/>
          <w:noProof/>
          <w:lang w:eastAsia="pt-PT"/>
        </w:rPr>
        <w:lastRenderedPageBreak/>
        <w:drawing>
          <wp:inline distT="0" distB="0" distL="0" distR="0" wp14:anchorId="5C924A57" wp14:editId="393F6CDD">
            <wp:extent cx="5490210" cy="3188970"/>
            <wp:effectExtent l="0" t="0" r="15240" b="1143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B6AC711" w14:textId="5BC47ADD" w:rsidR="00AC08BB" w:rsidRPr="00D920C5" w:rsidRDefault="00387E3A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Em 2023</w:t>
      </w:r>
      <w:r w:rsidR="00536A6D" w:rsidRPr="00D920C5">
        <w:rPr>
          <w:rFonts w:cstheme="minorHAnsi"/>
        </w:rPr>
        <w:t>, foram realizadas 4</w:t>
      </w:r>
      <w:r w:rsidR="00B24841" w:rsidRPr="00D920C5">
        <w:rPr>
          <w:rFonts w:cstheme="minorHAnsi"/>
        </w:rPr>
        <w:t xml:space="preserve"> </w:t>
      </w:r>
      <w:r w:rsidR="00FD73EC" w:rsidRPr="00D920C5">
        <w:rPr>
          <w:rFonts w:cstheme="minorHAnsi"/>
        </w:rPr>
        <w:t>0</w:t>
      </w:r>
      <w:r w:rsidRPr="00D920C5">
        <w:rPr>
          <w:rFonts w:cstheme="minorHAnsi"/>
        </w:rPr>
        <w:t>01</w:t>
      </w:r>
      <w:r w:rsidR="00536A6D" w:rsidRPr="00D920C5">
        <w:rPr>
          <w:rFonts w:cstheme="minorHAnsi"/>
        </w:rPr>
        <w:t xml:space="preserve"> visitas inspetivas</w:t>
      </w:r>
      <w:r w:rsidRPr="00D920C5">
        <w:rPr>
          <w:rFonts w:cstheme="minorHAnsi"/>
        </w:rPr>
        <w:t>, das quais 51</w:t>
      </w:r>
      <w:r w:rsidR="00536A6D" w:rsidRPr="00D920C5">
        <w:rPr>
          <w:rFonts w:cstheme="minorHAnsi"/>
        </w:rPr>
        <w:t>% foram levadas a cabo pelo Serviço Inspetivo de Ponta Delgada</w:t>
      </w:r>
      <w:r w:rsidR="00AB2D53" w:rsidRPr="00D920C5">
        <w:rPr>
          <w:rFonts w:cstheme="minorHAnsi"/>
        </w:rPr>
        <w:t>,</w:t>
      </w:r>
      <w:r w:rsidR="008A7884" w:rsidRPr="00D920C5">
        <w:rPr>
          <w:rFonts w:cstheme="minorHAnsi"/>
        </w:rPr>
        <w:t xml:space="preserve"> 28</w:t>
      </w:r>
      <w:r w:rsidR="00536A6D" w:rsidRPr="00D920C5">
        <w:rPr>
          <w:rFonts w:cstheme="minorHAnsi"/>
        </w:rPr>
        <w:t xml:space="preserve">% foram efetuadas pelo Serviço Inspetivo de Angra do Heroísmo e </w:t>
      </w:r>
      <w:r w:rsidRPr="00D920C5">
        <w:rPr>
          <w:rFonts w:cstheme="minorHAnsi"/>
        </w:rPr>
        <w:t>21</w:t>
      </w:r>
      <w:r w:rsidR="00536A6D" w:rsidRPr="00D920C5">
        <w:rPr>
          <w:rFonts w:cstheme="minorHAnsi"/>
        </w:rPr>
        <w:t>% pelo Serviço Inspetivo da Horta.</w:t>
      </w:r>
    </w:p>
    <w:p w14:paraId="5E682637" w14:textId="5D522B1B" w:rsidR="00AC08BB" w:rsidRPr="00D920C5" w:rsidRDefault="00536A6D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i/>
        </w:rPr>
        <w:t>Gráfico 8 – Distribuição das visitas por serviço inspetivo</w:t>
      </w:r>
    </w:p>
    <w:p w14:paraId="346DBCFD" w14:textId="64306078" w:rsidR="000D2501" w:rsidRPr="00D920C5" w:rsidRDefault="00F143EA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6C925C3E" wp14:editId="088869BF">
            <wp:extent cx="5490210" cy="3943350"/>
            <wp:effectExtent l="0" t="0" r="15240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0F7FF31" w14:textId="34E82230" w:rsidR="00A24AF0" w:rsidRPr="00D920C5" w:rsidRDefault="00A24AF0" w:rsidP="00BC68B5">
      <w:pPr>
        <w:spacing w:line="360" w:lineRule="auto"/>
        <w:rPr>
          <w:rFonts w:cstheme="minorHAnsi"/>
        </w:rPr>
      </w:pPr>
    </w:p>
    <w:p w14:paraId="31182459" w14:textId="77777777" w:rsidR="00D920C5" w:rsidRPr="00D920C5" w:rsidRDefault="00A24AF0" w:rsidP="00D920C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  <w:bookmarkStart w:id="9" w:name="_Toc156297013"/>
      <w:bookmarkStart w:id="10" w:name="_Toc156468884"/>
      <w:r w:rsidRPr="00D920C5">
        <w:rPr>
          <w:rFonts w:asciiTheme="minorHAnsi" w:hAnsiTheme="minorHAnsi" w:cstheme="minorHAnsi"/>
          <w:color w:val="2F5496" w:themeColor="accent1" w:themeShade="BF"/>
        </w:rPr>
        <w:lastRenderedPageBreak/>
        <w:t>2.1.2. Movimento de autos de notícia e de notificações</w:t>
      </w:r>
      <w:bookmarkEnd w:id="9"/>
      <w:bookmarkEnd w:id="10"/>
    </w:p>
    <w:p w14:paraId="17776FED" w14:textId="3AC6A980" w:rsidR="0054337E" w:rsidRPr="007F3D2E" w:rsidRDefault="00A24AF0" w:rsidP="007F3D2E">
      <w:pPr>
        <w:jc w:val="both"/>
        <w:rPr>
          <w:sz w:val="24"/>
          <w:szCs w:val="24"/>
        </w:rPr>
      </w:pPr>
      <w:bookmarkStart w:id="11" w:name="_Toc156297014"/>
      <w:r w:rsidRPr="007F3D2E">
        <w:rPr>
          <w:sz w:val="24"/>
          <w:szCs w:val="24"/>
        </w:rPr>
        <w:t>No ano em</w:t>
      </w:r>
      <w:r w:rsidR="004C0D03" w:rsidRPr="007F3D2E">
        <w:rPr>
          <w:sz w:val="24"/>
          <w:szCs w:val="24"/>
        </w:rPr>
        <w:t xml:space="preserve"> análise, foram registados 1</w:t>
      </w:r>
      <w:r w:rsidR="00536996" w:rsidRPr="007F3D2E">
        <w:rPr>
          <w:sz w:val="24"/>
          <w:szCs w:val="24"/>
        </w:rPr>
        <w:t>19</w:t>
      </w:r>
      <w:r w:rsidRPr="007F3D2E">
        <w:rPr>
          <w:sz w:val="24"/>
          <w:szCs w:val="24"/>
        </w:rPr>
        <w:t xml:space="preserve"> autos de notícia</w:t>
      </w:r>
      <w:bookmarkEnd w:id="11"/>
    </w:p>
    <w:p w14:paraId="33FBB914" w14:textId="3181AF6A" w:rsidR="00920C16" w:rsidRPr="00920C16" w:rsidRDefault="00920C16" w:rsidP="00920C16">
      <w:r>
        <w:rPr>
          <w:rFonts w:cstheme="minorHAnsi"/>
          <w:i/>
        </w:rPr>
        <w:t>Gráfico 9</w:t>
      </w:r>
      <w:r w:rsidR="00663637">
        <w:rPr>
          <w:rFonts w:cstheme="minorHAnsi"/>
          <w:i/>
        </w:rPr>
        <w:t xml:space="preserve"> -</w:t>
      </w:r>
      <w:r w:rsidR="009B2AB4">
        <w:rPr>
          <w:rFonts w:cstheme="minorHAnsi"/>
          <w:i/>
        </w:rPr>
        <w:t xml:space="preserve"> Autos de notícia por serviço</w:t>
      </w:r>
    </w:p>
    <w:p w14:paraId="73F75779" w14:textId="1F1083C8" w:rsidR="000B1A8E" w:rsidRPr="00D920C5" w:rsidRDefault="000C0CD9" w:rsidP="00BC68B5">
      <w:pPr>
        <w:spacing w:line="360" w:lineRule="auto"/>
        <w:rPr>
          <w:rFonts w:cstheme="minorHAnsi"/>
          <w:i/>
          <w:color w:val="FF0000"/>
        </w:rPr>
      </w:pPr>
      <w:r>
        <w:rPr>
          <w:noProof/>
          <w:lang w:eastAsia="pt-PT"/>
        </w:rPr>
        <w:drawing>
          <wp:inline distT="0" distB="0" distL="0" distR="0" wp14:anchorId="579C58B6" wp14:editId="61609643">
            <wp:extent cx="5490210" cy="3361690"/>
            <wp:effectExtent l="0" t="0" r="15240" b="1016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44FBF1" w14:textId="2BE20B47" w:rsidR="003C04E3" w:rsidRPr="00D920C5" w:rsidRDefault="000B1A8E" w:rsidP="00BC68B5">
      <w:pPr>
        <w:spacing w:line="360" w:lineRule="auto"/>
        <w:jc w:val="both"/>
        <w:rPr>
          <w:rFonts w:cstheme="minorHAnsi"/>
          <w:color w:val="FF0000"/>
        </w:rPr>
      </w:pPr>
      <w:r w:rsidRPr="00D920C5">
        <w:rPr>
          <w:rFonts w:cstheme="minorHAnsi"/>
        </w:rPr>
        <w:t>As matérias com maior incidência nos autos de notícia foram as seguintes</w:t>
      </w:r>
      <w:r w:rsidR="003C04E3" w:rsidRPr="00D920C5">
        <w:rPr>
          <w:rFonts w:cstheme="minorHAnsi"/>
        </w:rPr>
        <w:t>:</w:t>
      </w:r>
      <w:r w:rsidR="00436F7A" w:rsidRPr="00D920C5">
        <w:rPr>
          <w:rFonts w:cstheme="minorHAnsi"/>
        </w:rPr>
        <w:t xml:space="preserve"> </w:t>
      </w:r>
    </w:p>
    <w:p w14:paraId="47FD55B1" w14:textId="2C4749EB" w:rsidR="005A59B1" w:rsidRPr="00D920C5" w:rsidRDefault="005A59B1" w:rsidP="00BC68B5">
      <w:pPr>
        <w:pStyle w:val="xmsonormal"/>
        <w:autoSpaceDE w:val="0"/>
        <w:autoSpaceDN w:val="0"/>
        <w:spacing w:before="240" w:line="360" w:lineRule="auto"/>
        <w:jc w:val="both"/>
        <w:rPr>
          <w:rFonts w:asciiTheme="minorHAnsi" w:hAnsiTheme="minorHAnsi" w:cstheme="minorHAnsi"/>
        </w:rPr>
      </w:pPr>
      <w:r w:rsidRPr="00D920C5">
        <w:rPr>
          <w:rFonts w:asciiTheme="minorHAnsi" w:hAnsiTheme="minorHAnsi" w:cstheme="minorHAnsi"/>
        </w:rPr>
        <w:t>Falta de transferência de responsabilidade emergente de acidente de trabalho para uma entidade legalmente autorizada a realizar o seguro, 20 autos;</w:t>
      </w:r>
    </w:p>
    <w:p w14:paraId="487FA844" w14:textId="6BC442A6" w:rsidR="005A59B1" w:rsidRPr="00D920C5" w:rsidRDefault="005A59B1" w:rsidP="00BC68B5">
      <w:pPr>
        <w:pStyle w:val="xmsonormal"/>
        <w:autoSpaceDE w:val="0"/>
        <w:autoSpaceDN w:val="0"/>
        <w:spacing w:before="240" w:line="360" w:lineRule="auto"/>
        <w:jc w:val="both"/>
        <w:rPr>
          <w:rFonts w:asciiTheme="minorHAnsi" w:hAnsiTheme="minorHAnsi" w:cstheme="minorHAnsi"/>
        </w:rPr>
      </w:pPr>
      <w:r w:rsidRPr="00D920C5">
        <w:rPr>
          <w:rFonts w:asciiTheme="minorHAnsi" w:hAnsiTheme="minorHAnsi" w:cstheme="minorHAnsi"/>
        </w:rPr>
        <w:t xml:space="preserve">Não ter assegurado que empresas terceiras, tenham cumprido condições de </w:t>
      </w:r>
      <w:r w:rsidR="004D2E78">
        <w:rPr>
          <w:rFonts w:asciiTheme="minorHAnsi" w:hAnsiTheme="minorHAnsi" w:cstheme="minorHAnsi"/>
        </w:rPr>
        <w:t>segurança no trabalho, 16 autos;</w:t>
      </w:r>
    </w:p>
    <w:p w14:paraId="64671E01" w14:textId="324B2D3B" w:rsidR="005A59B1" w:rsidRPr="00D920C5" w:rsidRDefault="005A59B1" w:rsidP="00BC68B5">
      <w:pPr>
        <w:pStyle w:val="xmsonormal"/>
        <w:autoSpaceDE w:val="0"/>
        <w:autoSpaceDN w:val="0"/>
        <w:spacing w:before="240" w:line="360" w:lineRule="auto"/>
        <w:jc w:val="both"/>
        <w:rPr>
          <w:rFonts w:asciiTheme="minorHAnsi" w:hAnsiTheme="minorHAnsi" w:cstheme="minorHAnsi"/>
        </w:rPr>
      </w:pPr>
      <w:r w:rsidRPr="00D920C5">
        <w:rPr>
          <w:rFonts w:asciiTheme="minorHAnsi" w:hAnsiTheme="minorHAnsi" w:cstheme="minorHAnsi"/>
        </w:rPr>
        <w:t>Falta de proteção coletiva e/ou individual contra riscos de quedas em altura, 14 autos;</w:t>
      </w:r>
    </w:p>
    <w:p w14:paraId="648D353F" w14:textId="77777777" w:rsidR="00D920C5" w:rsidRDefault="005A59B1" w:rsidP="00D920C5">
      <w:pPr>
        <w:pStyle w:val="xmsonormal"/>
        <w:autoSpaceDE w:val="0"/>
        <w:autoSpaceDN w:val="0"/>
        <w:spacing w:before="240" w:line="360" w:lineRule="auto"/>
        <w:jc w:val="both"/>
        <w:rPr>
          <w:rFonts w:asciiTheme="minorHAnsi" w:hAnsiTheme="minorHAnsi" w:cstheme="minorHAnsi"/>
        </w:rPr>
      </w:pPr>
      <w:r w:rsidRPr="00D920C5">
        <w:rPr>
          <w:rFonts w:asciiTheme="minorHAnsi" w:hAnsiTheme="minorHAnsi" w:cstheme="minorHAnsi"/>
        </w:rPr>
        <w:t>Prestação de atividade, por forma aparentemente autónoma, em condições características de contrato de trabalho, 4 autos.</w:t>
      </w:r>
    </w:p>
    <w:p w14:paraId="1F7B3DAE" w14:textId="7569C7BB" w:rsidR="00637E3A" w:rsidRPr="00D920C5" w:rsidRDefault="00920C16" w:rsidP="00D920C5">
      <w:pPr>
        <w:pStyle w:val="xmsonormal"/>
        <w:autoSpaceDE w:val="0"/>
        <w:autoSpaceDN w:val="0"/>
        <w:spacing w:before="24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i/>
        </w:rPr>
        <w:t>Gráfico 10 – Autos de Notícia por setor</w:t>
      </w:r>
      <w:r w:rsidR="008E5FA2">
        <w:rPr>
          <w:rFonts w:cstheme="minorHAnsi"/>
          <w:i/>
        </w:rPr>
        <w:t xml:space="preserve"> </w:t>
      </w:r>
    </w:p>
    <w:p w14:paraId="0203C652" w14:textId="59AE7151" w:rsidR="00637E3A" w:rsidRPr="00D920C5" w:rsidRDefault="00396963" w:rsidP="00BC68B5">
      <w:pPr>
        <w:spacing w:after="120" w:line="360" w:lineRule="auto"/>
        <w:jc w:val="both"/>
        <w:rPr>
          <w:rFonts w:cstheme="minorHAnsi"/>
        </w:rPr>
      </w:pPr>
      <w:r>
        <w:rPr>
          <w:noProof/>
          <w:lang w:eastAsia="pt-PT"/>
        </w:rPr>
        <w:lastRenderedPageBreak/>
        <w:drawing>
          <wp:inline distT="0" distB="0" distL="0" distR="0" wp14:anchorId="143E11FC" wp14:editId="1252B339">
            <wp:extent cx="5490210" cy="4117340"/>
            <wp:effectExtent l="0" t="0" r="53340" b="1651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075EC1B" w14:textId="7C4A0705" w:rsidR="002C28A7" w:rsidRPr="00D920C5" w:rsidRDefault="00720C53" w:rsidP="00BC68B5">
      <w:pPr>
        <w:spacing w:line="360" w:lineRule="auto"/>
        <w:jc w:val="both"/>
        <w:rPr>
          <w:rFonts w:cstheme="minorHAnsi"/>
        </w:rPr>
      </w:pPr>
      <w:r w:rsidRPr="00396963">
        <w:rPr>
          <w:rFonts w:cstheme="minorHAnsi"/>
          <w:b/>
        </w:rPr>
        <w:t>Durante o ano de 2023</w:t>
      </w:r>
      <w:r w:rsidR="00464BDB" w:rsidRPr="00396963">
        <w:rPr>
          <w:rFonts w:cstheme="minorHAnsi"/>
          <w:b/>
        </w:rPr>
        <w:t xml:space="preserve"> </w:t>
      </w:r>
      <w:r w:rsidR="00464BDB" w:rsidRPr="00F873D7">
        <w:rPr>
          <w:rFonts w:cstheme="minorHAnsi"/>
        </w:rPr>
        <w:t>elabo</w:t>
      </w:r>
      <w:r w:rsidR="00464BDB" w:rsidRPr="00D920C5">
        <w:rPr>
          <w:rFonts w:cstheme="minorHAnsi"/>
        </w:rPr>
        <w:t>raram-se 5</w:t>
      </w:r>
      <w:r w:rsidR="00B24841" w:rsidRPr="00D920C5">
        <w:rPr>
          <w:rFonts w:cstheme="minorHAnsi"/>
        </w:rPr>
        <w:t xml:space="preserve"> </w:t>
      </w:r>
      <w:r w:rsidRPr="00D920C5">
        <w:rPr>
          <w:rFonts w:cstheme="minorHAnsi"/>
        </w:rPr>
        <w:t>529</w:t>
      </w:r>
      <w:r w:rsidR="00464BDB" w:rsidRPr="00D920C5">
        <w:rPr>
          <w:rFonts w:cstheme="minorHAnsi"/>
        </w:rPr>
        <w:t xml:space="preserve"> notificações, distribuídas da seguinte forma:</w:t>
      </w:r>
    </w:p>
    <w:p w14:paraId="083197B4" w14:textId="034F9FCD" w:rsidR="0027466F" w:rsidRPr="00D920C5" w:rsidRDefault="00920C16" w:rsidP="00BC68B5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Gráfico 11</w:t>
      </w:r>
      <w:r w:rsidR="0027466F" w:rsidRPr="00D920C5">
        <w:rPr>
          <w:rFonts w:cstheme="minorHAnsi"/>
          <w:i/>
        </w:rPr>
        <w:t xml:space="preserve"> – Distribuição das notificações por serviço inspetivo</w:t>
      </w:r>
    </w:p>
    <w:p w14:paraId="24F4ACBB" w14:textId="2ABD9F0A" w:rsidR="00334BDB" w:rsidRPr="00D920C5" w:rsidRDefault="00334BDB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478B0997" wp14:editId="10A2509B">
            <wp:extent cx="5490210" cy="3795395"/>
            <wp:effectExtent l="38100" t="0" r="53340" b="14605"/>
            <wp:docPr id="48" name="Grá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5D20944" w14:textId="6A9132FC" w:rsidR="00F143EA" w:rsidRPr="00D920C5" w:rsidRDefault="00F143EA" w:rsidP="00BC68B5">
      <w:pPr>
        <w:spacing w:line="360" w:lineRule="auto"/>
        <w:rPr>
          <w:rFonts w:cstheme="minorHAnsi"/>
          <w:color w:val="2F5496" w:themeColor="accent1" w:themeShade="BF"/>
        </w:rPr>
      </w:pPr>
    </w:p>
    <w:p w14:paraId="4E2CD19F" w14:textId="2071D426" w:rsidR="000D74D4" w:rsidRPr="00D920C5" w:rsidRDefault="00890B30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color w:val="2F5496" w:themeColor="accent1" w:themeShade="BF"/>
        </w:rPr>
        <w:t>2.1.3</w:t>
      </w:r>
      <w:r w:rsidR="00654EEA" w:rsidRPr="00D920C5">
        <w:rPr>
          <w:rFonts w:cstheme="minorHAnsi"/>
          <w:color w:val="2F5496" w:themeColor="accent1" w:themeShade="BF"/>
        </w:rPr>
        <w:t>. Movimento de processos de contraordenação</w:t>
      </w:r>
    </w:p>
    <w:p w14:paraId="31EECCCE" w14:textId="2E6CF41D" w:rsidR="0054337E" w:rsidRPr="00D920C5" w:rsidRDefault="00654EEA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No período </w:t>
      </w:r>
      <w:r w:rsidR="00257A48" w:rsidRPr="00D920C5">
        <w:rPr>
          <w:rFonts w:cstheme="minorHAnsi"/>
        </w:rPr>
        <w:t>em referência</w:t>
      </w:r>
      <w:r w:rsidR="00C90A88" w:rsidRPr="00D920C5">
        <w:rPr>
          <w:rFonts w:cstheme="minorHAnsi"/>
        </w:rPr>
        <w:t xml:space="preserve"> foram iniciados </w:t>
      </w:r>
      <w:r w:rsidR="00720C53" w:rsidRPr="00D920C5">
        <w:rPr>
          <w:rFonts w:cstheme="minorHAnsi"/>
        </w:rPr>
        <w:t>108</w:t>
      </w:r>
      <w:r w:rsidR="00B955C3" w:rsidRPr="00D920C5">
        <w:rPr>
          <w:rFonts w:cstheme="minorHAnsi"/>
        </w:rPr>
        <w:t xml:space="preserve"> processos de contraordenação.</w:t>
      </w:r>
    </w:p>
    <w:p w14:paraId="75BC9045" w14:textId="623ED187" w:rsidR="00074255" w:rsidRPr="00D920C5" w:rsidRDefault="00257A48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O montan</w:t>
      </w:r>
      <w:r w:rsidR="00720C53" w:rsidRPr="00D920C5">
        <w:rPr>
          <w:rFonts w:cstheme="minorHAnsi"/>
        </w:rPr>
        <w:t>te das coimas aplicadas, em 2023</w:t>
      </w:r>
      <w:r w:rsidRPr="00D920C5">
        <w:rPr>
          <w:rFonts w:cstheme="minorHAnsi"/>
        </w:rPr>
        <w:t xml:space="preserve">, ascendeu </w:t>
      </w:r>
      <w:r w:rsidR="00720C53" w:rsidRPr="00D920C5">
        <w:rPr>
          <w:rFonts w:cstheme="minorHAnsi"/>
        </w:rPr>
        <w:t>a</w:t>
      </w:r>
      <w:r w:rsidRPr="00D920C5">
        <w:rPr>
          <w:rFonts w:cstheme="minorHAnsi"/>
        </w:rPr>
        <w:t xml:space="preserve">os </w:t>
      </w:r>
      <w:r w:rsidR="00720C53" w:rsidRPr="00D920C5">
        <w:rPr>
          <w:rFonts w:cstheme="minorHAnsi"/>
        </w:rPr>
        <w:t>118</w:t>
      </w:r>
      <w:r w:rsidR="00B80FAC" w:rsidRPr="00D920C5">
        <w:rPr>
          <w:rFonts w:cstheme="minorHAnsi"/>
        </w:rPr>
        <w:t xml:space="preserve"> </w:t>
      </w:r>
      <w:r w:rsidR="00720C53" w:rsidRPr="00D920C5">
        <w:rPr>
          <w:rFonts w:cstheme="minorHAnsi"/>
        </w:rPr>
        <w:t>909,30</w:t>
      </w:r>
      <w:r w:rsidR="0092318E" w:rsidRPr="00D920C5">
        <w:rPr>
          <w:rFonts w:cstheme="minorHAnsi"/>
        </w:rPr>
        <w:t xml:space="preserve">€ em que </w:t>
      </w:r>
      <w:r w:rsidR="002A4DC1" w:rsidRPr="00D920C5">
        <w:rPr>
          <w:rFonts w:cstheme="minorHAnsi"/>
        </w:rPr>
        <w:t>cerca de 27</w:t>
      </w:r>
      <w:r w:rsidR="0092318E" w:rsidRPr="00D920C5">
        <w:rPr>
          <w:rFonts w:cstheme="minorHAnsi"/>
        </w:rPr>
        <w:t>% deste valor</w:t>
      </w:r>
      <w:r w:rsidR="00C5762B" w:rsidRPr="00D920C5">
        <w:rPr>
          <w:rFonts w:cstheme="minorHAnsi"/>
        </w:rPr>
        <w:t>,</w:t>
      </w:r>
      <w:r w:rsidR="0092318E" w:rsidRPr="00D920C5">
        <w:rPr>
          <w:rFonts w:cstheme="minorHAnsi"/>
        </w:rPr>
        <w:t xml:space="preserve"> resultou de infrações relacionadas com a área social e</w:t>
      </w:r>
      <w:r w:rsidR="009C15A0" w:rsidRPr="00D920C5">
        <w:rPr>
          <w:rFonts w:cstheme="minorHAnsi"/>
        </w:rPr>
        <w:t xml:space="preserve"> cerca de</w:t>
      </w:r>
      <w:r w:rsidR="0092318E" w:rsidRPr="00D920C5">
        <w:rPr>
          <w:rFonts w:cstheme="minorHAnsi"/>
        </w:rPr>
        <w:t xml:space="preserve"> </w:t>
      </w:r>
      <w:r w:rsidR="002A4DC1" w:rsidRPr="00D920C5">
        <w:rPr>
          <w:rFonts w:cstheme="minorHAnsi"/>
        </w:rPr>
        <w:t>73</w:t>
      </w:r>
      <w:r w:rsidR="002A5B9E" w:rsidRPr="00D920C5">
        <w:rPr>
          <w:rFonts w:cstheme="minorHAnsi"/>
        </w:rPr>
        <w:t>% dizem respeito à</w:t>
      </w:r>
      <w:r w:rsidR="0092318E" w:rsidRPr="00D920C5">
        <w:rPr>
          <w:rFonts w:cstheme="minorHAnsi"/>
        </w:rPr>
        <w:t xml:space="preserve"> área de segurança e saúde no trabalho.</w:t>
      </w:r>
    </w:p>
    <w:p w14:paraId="6ABB8B5F" w14:textId="00BE98B8" w:rsidR="00257A48" w:rsidRPr="00D920C5" w:rsidRDefault="00920C16" w:rsidP="00BC68B5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Gráfico 12</w:t>
      </w:r>
      <w:r w:rsidR="0092318E" w:rsidRPr="00D920C5">
        <w:rPr>
          <w:rFonts w:cstheme="minorHAnsi"/>
          <w:i/>
        </w:rPr>
        <w:t xml:space="preserve"> – Área das</w:t>
      </w:r>
      <w:r w:rsidR="00B955C3" w:rsidRPr="00D920C5">
        <w:rPr>
          <w:rFonts w:cstheme="minorHAnsi"/>
          <w:i/>
        </w:rPr>
        <w:t xml:space="preserve"> coimas aplicadas em</w:t>
      </w:r>
      <w:r w:rsidR="00720C53" w:rsidRPr="00D920C5">
        <w:rPr>
          <w:rFonts w:cstheme="minorHAnsi"/>
          <w:i/>
        </w:rPr>
        <w:t xml:space="preserve"> 2022</w:t>
      </w:r>
      <w:r w:rsidR="00C5762B" w:rsidRPr="00D920C5">
        <w:rPr>
          <w:rFonts w:cstheme="minorHAnsi"/>
          <w:i/>
        </w:rPr>
        <w:t xml:space="preserve"> e</w:t>
      </w:r>
      <w:r w:rsidR="00720C53" w:rsidRPr="00D920C5">
        <w:rPr>
          <w:rFonts w:cstheme="minorHAnsi"/>
          <w:i/>
        </w:rPr>
        <w:t xml:space="preserve"> 2023</w:t>
      </w:r>
    </w:p>
    <w:p w14:paraId="221142A5" w14:textId="5C906FA8" w:rsidR="0054337E" w:rsidRPr="00D920C5" w:rsidRDefault="00334BDB" w:rsidP="00BC68B5">
      <w:pPr>
        <w:spacing w:line="360" w:lineRule="auto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0B6BB9CA" wp14:editId="23A58CED">
            <wp:extent cx="5490210" cy="3293745"/>
            <wp:effectExtent l="0" t="0" r="15240" b="1905"/>
            <wp:docPr id="49" name="Gráfico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C03EB7E" w14:textId="7D157D8E" w:rsidR="000D74D4" w:rsidRPr="00D920C5" w:rsidRDefault="00780C67" w:rsidP="00BC68B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  <w:bookmarkStart w:id="12" w:name="_Toc156297015"/>
      <w:bookmarkStart w:id="13" w:name="_Toc156468885"/>
      <w:r w:rsidRPr="00D920C5">
        <w:rPr>
          <w:rFonts w:asciiTheme="minorHAnsi" w:hAnsiTheme="minorHAnsi" w:cstheme="minorHAnsi"/>
          <w:color w:val="2F5496" w:themeColor="accent1" w:themeShade="BF"/>
        </w:rPr>
        <w:t>2.1.4. Apuramento de créditos</w:t>
      </w:r>
      <w:bookmarkEnd w:id="12"/>
      <w:bookmarkEnd w:id="13"/>
    </w:p>
    <w:p w14:paraId="6687BE4E" w14:textId="36CFC876" w:rsidR="002C28A7" w:rsidRPr="00D920C5" w:rsidRDefault="00B22C3B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Durante </w:t>
      </w:r>
      <w:r w:rsidR="002A4DC1" w:rsidRPr="00D920C5">
        <w:rPr>
          <w:rFonts w:cstheme="minorHAnsi"/>
        </w:rPr>
        <w:t>o ano de 2023</w:t>
      </w:r>
      <w:r w:rsidR="00780C67" w:rsidRPr="00D920C5">
        <w:rPr>
          <w:rFonts w:cstheme="minorHAnsi"/>
        </w:rPr>
        <w:t xml:space="preserve">, </w:t>
      </w:r>
      <w:r w:rsidR="002A4DC1" w:rsidRPr="00D920C5">
        <w:rPr>
          <w:rFonts w:cstheme="minorHAnsi"/>
        </w:rPr>
        <w:t>a IRT realizou 192</w:t>
      </w:r>
      <w:r w:rsidR="00780C67" w:rsidRPr="00D920C5">
        <w:rPr>
          <w:rFonts w:cstheme="minorHAnsi"/>
        </w:rPr>
        <w:t xml:space="preserve"> apuramentos</w:t>
      </w:r>
      <w:r w:rsidR="007E640A" w:rsidRPr="00D920C5">
        <w:rPr>
          <w:rFonts w:cstheme="minorHAnsi"/>
        </w:rPr>
        <w:t xml:space="preserve"> salariais, a favor de 1</w:t>
      </w:r>
      <w:r w:rsidR="00B24841" w:rsidRPr="00D920C5">
        <w:rPr>
          <w:rFonts w:cstheme="minorHAnsi"/>
        </w:rPr>
        <w:t xml:space="preserve"> </w:t>
      </w:r>
      <w:r w:rsidR="00BD4B5E" w:rsidRPr="00D920C5">
        <w:rPr>
          <w:rFonts w:cstheme="minorHAnsi"/>
        </w:rPr>
        <w:t>081</w:t>
      </w:r>
      <w:r w:rsidR="007E640A" w:rsidRPr="00D920C5">
        <w:rPr>
          <w:rFonts w:cstheme="minorHAnsi"/>
        </w:rPr>
        <w:t xml:space="preserve"> trabalhadores,</w:t>
      </w:r>
      <w:r w:rsidRPr="00D920C5">
        <w:rPr>
          <w:rFonts w:cstheme="minorHAnsi"/>
        </w:rPr>
        <w:t xml:space="preserve"> atingindo um valor total de </w:t>
      </w:r>
      <w:r w:rsidR="00BD4B5E" w:rsidRPr="00D920C5">
        <w:rPr>
          <w:rFonts w:cstheme="minorHAnsi"/>
        </w:rPr>
        <w:t>627 834,21</w:t>
      </w:r>
      <w:r w:rsidR="007E640A" w:rsidRPr="00D920C5">
        <w:rPr>
          <w:rFonts w:cstheme="minorHAnsi"/>
        </w:rPr>
        <w:t>€. Por sua vez, a favor da Se</w:t>
      </w:r>
      <w:r w:rsidR="00BD4B5E" w:rsidRPr="00D920C5">
        <w:rPr>
          <w:rFonts w:cstheme="minorHAnsi"/>
        </w:rPr>
        <w:t>gurança Social foram apurados 56 498,13</w:t>
      </w:r>
      <w:r w:rsidR="007E640A" w:rsidRPr="00D920C5">
        <w:rPr>
          <w:rFonts w:cstheme="minorHAnsi"/>
        </w:rPr>
        <w:t>€.</w:t>
      </w:r>
      <w:r w:rsidR="002C28A7" w:rsidRPr="00D920C5">
        <w:rPr>
          <w:rFonts w:cstheme="minorHAnsi"/>
        </w:rPr>
        <w:br w:type="page"/>
      </w:r>
    </w:p>
    <w:p w14:paraId="0F06FC4C" w14:textId="77777777" w:rsidR="002C28A7" w:rsidRPr="00D920C5" w:rsidRDefault="002C28A7" w:rsidP="00BC68B5">
      <w:pPr>
        <w:spacing w:line="360" w:lineRule="auto"/>
        <w:jc w:val="both"/>
        <w:rPr>
          <w:rFonts w:cstheme="minorHAnsi"/>
        </w:rPr>
      </w:pPr>
    </w:p>
    <w:p w14:paraId="65790D63" w14:textId="605A6A2F" w:rsidR="007E640A" w:rsidRPr="00D920C5" w:rsidRDefault="00920C16" w:rsidP="00BC68B5">
      <w:pPr>
        <w:spacing w:line="36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Gráfico 13</w:t>
      </w:r>
      <w:r w:rsidR="007E640A" w:rsidRPr="00D920C5">
        <w:rPr>
          <w:rFonts w:cstheme="minorHAnsi"/>
          <w:i/>
        </w:rPr>
        <w:t xml:space="preserve"> – Apuramento de créditos, a favor dos trabalhadores e S</w:t>
      </w:r>
      <w:r w:rsidR="00DF416F" w:rsidRPr="00D920C5">
        <w:rPr>
          <w:rFonts w:cstheme="minorHAnsi"/>
          <w:i/>
        </w:rPr>
        <w:t xml:space="preserve">egurança </w:t>
      </w:r>
      <w:r w:rsidR="007E640A" w:rsidRPr="00D920C5">
        <w:rPr>
          <w:rFonts w:cstheme="minorHAnsi"/>
          <w:i/>
        </w:rPr>
        <w:t>S</w:t>
      </w:r>
      <w:r w:rsidR="00DF416F" w:rsidRPr="00D920C5">
        <w:rPr>
          <w:rFonts w:cstheme="minorHAnsi"/>
          <w:i/>
        </w:rPr>
        <w:t>ocial</w:t>
      </w:r>
      <w:r w:rsidR="00BD4B5E" w:rsidRPr="00D920C5">
        <w:rPr>
          <w:rFonts w:cstheme="minorHAnsi"/>
          <w:i/>
        </w:rPr>
        <w:t xml:space="preserve"> de 2021 a 2023</w:t>
      </w:r>
    </w:p>
    <w:p w14:paraId="4D1ECC79" w14:textId="7E8642B1" w:rsidR="0054337E" w:rsidRPr="00D920C5" w:rsidRDefault="00334BDB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5AA45321" wp14:editId="1D97130F">
            <wp:extent cx="5490210" cy="3293745"/>
            <wp:effectExtent l="0" t="0" r="15240" b="1905"/>
            <wp:docPr id="50" name="Gráfico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2CE0467" w14:textId="5E5C7152" w:rsidR="00D920C5" w:rsidRDefault="002A4DC1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No ano de 2023</w:t>
      </w:r>
      <w:r w:rsidR="008402CE" w:rsidRPr="00D920C5">
        <w:rPr>
          <w:rFonts w:cstheme="minorHAnsi"/>
        </w:rPr>
        <w:t xml:space="preserve"> o setor de atividad</w:t>
      </w:r>
      <w:r w:rsidR="00222BAF" w:rsidRPr="00D920C5">
        <w:rPr>
          <w:rFonts w:cstheme="minorHAnsi"/>
        </w:rPr>
        <w:t>e</w:t>
      </w:r>
      <w:r w:rsidR="00874166" w:rsidRPr="00D920C5">
        <w:rPr>
          <w:rFonts w:cstheme="minorHAnsi"/>
        </w:rPr>
        <w:t>,</w:t>
      </w:r>
      <w:r w:rsidR="003375D3" w:rsidRPr="00D920C5">
        <w:rPr>
          <w:rFonts w:cstheme="minorHAnsi"/>
        </w:rPr>
        <w:t xml:space="preserve"> com</w:t>
      </w:r>
      <w:r w:rsidR="00222BAF" w:rsidRPr="00D920C5">
        <w:rPr>
          <w:rFonts w:cstheme="minorHAnsi"/>
        </w:rPr>
        <w:t xml:space="preserve"> o valor dos apurame</w:t>
      </w:r>
      <w:r w:rsidR="003375D3" w:rsidRPr="00D920C5">
        <w:rPr>
          <w:rFonts w:cstheme="minorHAnsi"/>
        </w:rPr>
        <w:t xml:space="preserve">ntos </w:t>
      </w:r>
      <w:r w:rsidR="00175699" w:rsidRPr="00D920C5">
        <w:rPr>
          <w:rFonts w:cstheme="minorHAnsi"/>
        </w:rPr>
        <w:t>mais elevado</w:t>
      </w:r>
      <w:r w:rsidR="00175699" w:rsidRPr="00205994">
        <w:rPr>
          <w:rFonts w:cstheme="minorHAnsi"/>
        </w:rPr>
        <w:t>, foi</w:t>
      </w:r>
      <w:r w:rsidR="003E740D" w:rsidRPr="00205994">
        <w:rPr>
          <w:rFonts w:cstheme="minorHAnsi"/>
        </w:rPr>
        <w:t xml:space="preserve"> o de</w:t>
      </w:r>
      <w:r w:rsidR="00175699" w:rsidRPr="00205994">
        <w:rPr>
          <w:rFonts w:cstheme="minorHAnsi"/>
        </w:rPr>
        <w:t xml:space="preserve"> </w:t>
      </w:r>
      <w:r w:rsidR="00BD4B5E" w:rsidRPr="00D920C5">
        <w:rPr>
          <w:rFonts w:cstheme="minorHAnsi"/>
        </w:rPr>
        <w:t>Atividades de limpeza</w:t>
      </w:r>
      <w:r w:rsidR="00222BAF" w:rsidRPr="00D920C5">
        <w:rPr>
          <w:rFonts w:cstheme="minorHAnsi"/>
        </w:rPr>
        <w:t xml:space="preserve"> (</w:t>
      </w:r>
      <w:r w:rsidR="00BD4B5E" w:rsidRPr="00D920C5">
        <w:rPr>
          <w:rFonts w:cstheme="minorHAnsi"/>
        </w:rPr>
        <w:t>250 183,02</w:t>
      </w:r>
      <w:r w:rsidR="00222BAF" w:rsidRPr="00D920C5">
        <w:rPr>
          <w:rFonts w:cstheme="minorHAnsi"/>
        </w:rPr>
        <w:t>€),</w:t>
      </w:r>
      <w:r w:rsidR="008402CE" w:rsidRPr="00D920C5">
        <w:rPr>
          <w:rFonts w:cstheme="minorHAnsi"/>
        </w:rPr>
        <w:t xml:space="preserve"> </w:t>
      </w:r>
      <w:r w:rsidR="00222BAF" w:rsidRPr="00D920C5">
        <w:rPr>
          <w:rFonts w:cstheme="minorHAnsi"/>
        </w:rPr>
        <w:t>segu</w:t>
      </w:r>
      <w:r w:rsidR="00E55809" w:rsidRPr="00D920C5">
        <w:rPr>
          <w:rFonts w:cstheme="minorHAnsi"/>
        </w:rPr>
        <w:t xml:space="preserve">indo-se </w:t>
      </w:r>
      <w:r w:rsidR="00BD4B5E" w:rsidRPr="00D920C5">
        <w:rPr>
          <w:rFonts w:cstheme="minorHAnsi"/>
        </w:rPr>
        <w:t>o setor de atividades de apoio social (104 277,96€), a construção civil (102 491,15) e o comércio (39 184,72</w:t>
      </w:r>
      <w:r w:rsidR="00E55809" w:rsidRPr="00D920C5">
        <w:rPr>
          <w:rFonts w:cstheme="minorHAnsi"/>
        </w:rPr>
        <w:t xml:space="preserve">€), </w:t>
      </w:r>
      <w:r w:rsidR="008110A9" w:rsidRPr="00D920C5">
        <w:rPr>
          <w:rFonts w:cstheme="minorHAnsi"/>
        </w:rPr>
        <w:t>conforme gráfico abaixo.</w:t>
      </w:r>
    </w:p>
    <w:p w14:paraId="0779DB5A" w14:textId="13B5D16B" w:rsidR="008110A9" w:rsidRPr="00D920C5" w:rsidRDefault="00920C16" w:rsidP="00BC68B5">
      <w:pPr>
        <w:spacing w:line="360" w:lineRule="auto"/>
        <w:jc w:val="both"/>
        <w:rPr>
          <w:rFonts w:cstheme="minorHAnsi"/>
        </w:rPr>
      </w:pPr>
      <w:r>
        <w:rPr>
          <w:rFonts w:cstheme="minorHAnsi"/>
          <w:i/>
        </w:rPr>
        <w:t>Gráfico 14</w:t>
      </w:r>
      <w:r w:rsidR="008110A9" w:rsidRPr="00D920C5">
        <w:rPr>
          <w:rFonts w:cstheme="minorHAnsi"/>
          <w:i/>
        </w:rPr>
        <w:t xml:space="preserve"> – Atividades com maior incidência </w:t>
      </w:r>
      <w:r w:rsidR="00E86AC3" w:rsidRPr="00D920C5">
        <w:rPr>
          <w:rFonts w:cstheme="minorHAnsi"/>
          <w:i/>
        </w:rPr>
        <w:t xml:space="preserve">no </w:t>
      </w:r>
      <w:r w:rsidR="00F14557">
        <w:rPr>
          <w:rFonts w:cstheme="minorHAnsi"/>
          <w:i/>
        </w:rPr>
        <w:t>apuramento de créditos</w:t>
      </w:r>
      <w:r w:rsidR="00E86AC3" w:rsidRPr="00D920C5">
        <w:rPr>
          <w:rFonts w:cstheme="minorHAnsi"/>
          <w:i/>
        </w:rPr>
        <w:t>.</w:t>
      </w:r>
    </w:p>
    <w:p w14:paraId="430A15AC" w14:textId="22054E48" w:rsidR="00334BDB" w:rsidRPr="00D920C5" w:rsidRDefault="00334BDB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4098E17E" wp14:editId="324533AD">
            <wp:extent cx="5490210" cy="3057525"/>
            <wp:effectExtent l="0" t="0" r="15240" b="9525"/>
            <wp:docPr id="51" name="Gráfico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CDF4DFF" w14:textId="19F78D35" w:rsidR="000D74D4" w:rsidRPr="00D920C5" w:rsidRDefault="000D74D4" w:rsidP="00BC68B5">
      <w:pPr>
        <w:spacing w:line="360" w:lineRule="auto"/>
        <w:jc w:val="both"/>
        <w:rPr>
          <w:rFonts w:cstheme="minorHAnsi"/>
          <w:i/>
        </w:rPr>
      </w:pPr>
    </w:p>
    <w:p w14:paraId="6E0F0229" w14:textId="3BAEFD84" w:rsidR="000D74D4" w:rsidRPr="00D920C5" w:rsidRDefault="00823AAA" w:rsidP="00BC68B5">
      <w:pPr>
        <w:pStyle w:val="Ttulo2"/>
        <w:spacing w:line="360" w:lineRule="auto"/>
        <w:rPr>
          <w:rFonts w:asciiTheme="minorHAnsi" w:hAnsiTheme="minorHAnsi" w:cstheme="minorHAnsi"/>
        </w:rPr>
      </w:pPr>
      <w:bookmarkStart w:id="14" w:name="_Toc156297016"/>
      <w:bookmarkStart w:id="15" w:name="_Toc156468886"/>
      <w:r w:rsidRPr="00D920C5">
        <w:rPr>
          <w:rFonts w:asciiTheme="minorHAnsi" w:hAnsiTheme="minorHAnsi" w:cstheme="minorHAnsi"/>
        </w:rPr>
        <w:lastRenderedPageBreak/>
        <w:t xml:space="preserve">2.2. </w:t>
      </w:r>
      <w:r w:rsidR="0062012B" w:rsidRPr="00D920C5">
        <w:rPr>
          <w:rFonts w:asciiTheme="minorHAnsi" w:hAnsiTheme="minorHAnsi" w:cstheme="minorHAnsi"/>
        </w:rPr>
        <w:t>Técnica</w:t>
      </w:r>
      <w:r w:rsidRPr="00D920C5">
        <w:rPr>
          <w:rFonts w:asciiTheme="minorHAnsi" w:hAnsiTheme="minorHAnsi" w:cstheme="minorHAnsi"/>
        </w:rPr>
        <w:t xml:space="preserve"> e administrativa</w:t>
      </w:r>
      <w:bookmarkEnd w:id="14"/>
      <w:bookmarkEnd w:id="15"/>
    </w:p>
    <w:p w14:paraId="0D7334C7" w14:textId="77777777" w:rsidR="00D920C5" w:rsidRPr="00920C16" w:rsidRDefault="00823AAA" w:rsidP="00D920C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  <w:bookmarkStart w:id="16" w:name="_Toc156297017"/>
      <w:bookmarkStart w:id="17" w:name="_Toc156468887"/>
      <w:r w:rsidRPr="00920C16">
        <w:rPr>
          <w:rFonts w:asciiTheme="minorHAnsi" w:hAnsiTheme="minorHAnsi" w:cstheme="minorHAnsi"/>
          <w:color w:val="2F5496" w:themeColor="accent1" w:themeShade="BF"/>
        </w:rPr>
        <w:t>2.2.1. Serviço Informativo</w:t>
      </w:r>
      <w:bookmarkEnd w:id="16"/>
      <w:bookmarkEnd w:id="17"/>
    </w:p>
    <w:p w14:paraId="7083ACD5" w14:textId="77777777" w:rsidR="00D920C5" w:rsidRPr="00F873D7" w:rsidRDefault="00823AAA" w:rsidP="00F873D7">
      <w:pPr>
        <w:jc w:val="both"/>
        <w:rPr>
          <w:sz w:val="24"/>
          <w:szCs w:val="24"/>
        </w:rPr>
      </w:pPr>
      <w:bookmarkStart w:id="18" w:name="_Toc156297018"/>
      <w:r w:rsidRPr="00F873D7">
        <w:rPr>
          <w:sz w:val="24"/>
          <w:szCs w:val="24"/>
        </w:rPr>
        <w:t>O servi</w:t>
      </w:r>
      <w:r w:rsidR="00B009EB" w:rsidRPr="00F873D7">
        <w:rPr>
          <w:sz w:val="24"/>
          <w:szCs w:val="24"/>
        </w:rPr>
        <w:t xml:space="preserve">ço informativo da IRT </w:t>
      </w:r>
      <w:r w:rsidR="00BD4B5E" w:rsidRPr="00F873D7">
        <w:rPr>
          <w:sz w:val="24"/>
          <w:szCs w:val="24"/>
        </w:rPr>
        <w:t>prestou 20</w:t>
      </w:r>
      <w:r w:rsidR="00981E37" w:rsidRPr="00F873D7">
        <w:rPr>
          <w:sz w:val="24"/>
          <w:szCs w:val="24"/>
        </w:rPr>
        <w:t xml:space="preserve"> </w:t>
      </w:r>
      <w:r w:rsidR="00B009EB" w:rsidRPr="00F873D7">
        <w:rPr>
          <w:sz w:val="24"/>
          <w:szCs w:val="24"/>
        </w:rPr>
        <w:t>1</w:t>
      </w:r>
      <w:r w:rsidR="003375D3" w:rsidRPr="00F873D7">
        <w:rPr>
          <w:sz w:val="24"/>
          <w:szCs w:val="24"/>
        </w:rPr>
        <w:t>17</w:t>
      </w:r>
      <w:r w:rsidRPr="00F873D7">
        <w:rPr>
          <w:sz w:val="24"/>
          <w:szCs w:val="24"/>
        </w:rPr>
        <w:t xml:space="preserve"> informações. Ao níve</w:t>
      </w:r>
      <w:r w:rsidR="00BD4B5E" w:rsidRPr="00F873D7">
        <w:rPr>
          <w:sz w:val="24"/>
          <w:szCs w:val="24"/>
        </w:rPr>
        <w:t>l de serviços, o SIPD prestou 11</w:t>
      </w:r>
      <w:r w:rsidR="00981E37" w:rsidRPr="00F873D7">
        <w:rPr>
          <w:sz w:val="24"/>
          <w:szCs w:val="24"/>
        </w:rPr>
        <w:t xml:space="preserve"> </w:t>
      </w:r>
      <w:r w:rsidR="00BD4B5E" w:rsidRPr="00F873D7">
        <w:rPr>
          <w:sz w:val="24"/>
          <w:szCs w:val="24"/>
        </w:rPr>
        <w:t>944</w:t>
      </w:r>
      <w:r w:rsidRPr="00F873D7">
        <w:rPr>
          <w:sz w:val="24"/>
          <w:szCs w:val="24"/>
        </w:rPr>
        <w:t xml:space="preserve">, o </w:t>
      </w:r>
      <w:r w:rsidR="00074255" w:rsidRPr="00F873D7">
        <w:rPr>
          <w:sz w:val="24"/>
          <w:szCs w:val="24"/>
        </w:rPr>
        <w:t>SIAH 5</w:t>
      </w:r>
      <w:r w:rsidR="00966B93" w:rsidRPr="00F873D7">
        <w:rPr>
          <w:sz w:val="24"/>
          <w:szCs w:val="24"/>
        </w:rPr>
        <w:t xml:space="preserve"> </w:t>
      </w:r>
      <w:r w:rsidR="00BD4B5E" w:rsidRPr="00F873D7">
        <w:rPr>
          <w:sz w:val="24"/>
          <w:szCs w:val="24"/>
        </w:rPr>
        <w:t>294</w:t>
      </w:r>
      <w:r w:rsidR="00096D37" w:rsidRPr="00F873D7">
        <w:rPr>
          <w:sz w:val="24"/>
          <w:szCs w:val="24"/>
        </w:rPr>
        <w:t xml:space="preserve"> e o SIH 2</w:t>
      </w:r>
      <w:r w:rsidR="00D920C5" w:rsidRPr="00F873D7">
        <w:rPr>
          <w:sz w:val="24"/>
          <w:szCs w:val="24"/>
        </w:rPr>
        <w:t> </w:t>
      </w:r>
      <w:r w:rsidR="00096D37" w:rsidRPr="00F873D7">
        <w:rPr>
          <w:sz w:val="24"/>
          <w:szCs w:val="24"/>
        </w:rPr>
        <w:t>879</w:t>
      </w:r>
      <w:r w:rsidRPr="00F873D7">
        <w:rPr>
          <w:sz w:val="24"/>
          <w:szCs w:val="24"/>
        </w:rPr>
        <w:t>.</w:t>
      </w:r>
      <w:bookmarkEnd w:id="18"/>
    </w:p>
    <w:p w14:paraId="6B6F4E74" w14:textId="557E7CB9" w:rsidR="00823AAA" w:rsidRPr="00F873D7" w:rsidRDefault="00823AAA" w:rsidP="00F873D7">
      <w:pPr>
        <w:jc w:val="both"/>
        <w:rPr>
          <w:sz w:val="24"/>
          <w:szCs w:val="24"/>
        </w:rPr>
      </w:pPr>
      <w:bookmarkStart w:id="19" w:name="_Toc156297019"/>
      <w:r w:rsidRPr="00F873D7">
        <w:rPr>
          <w:sz w:val="24"/>
          <w:szCs w:val="24"/>
        </w:rPr>
        <w:t>Do t</w:t>
      </w:r>
      <w:r w:rsidR="00B009EB" w:rsidRPr="00F873D7">
        <w:rPr>
          <w:sz w:val="24"/>
          <w:szCs w:val="24"/>
        </w:rPr>
        <w:t>otal de informações prestadas 17</w:t>
      </w:r>
      <w:r w:rsidR="00DA6AEB" w:rsidRPr="00F873D7">
        <w:rPr>
          <w:sz w:val="24"/>
          <w:szCs w:val="24"/>
        </w:rPr>
        <w:t xml:space="preserve"> </w:t>
      </w:r>
      <w:r w:rsidR="003375D3" w:rsidRPr="00F873D7">
        <w:rPr>
          <w:sz w:val="24"/>
          <w:szCs w:val="24"/>
        </w:rPr>
        <w:t>097</w:t>
      </w:r>
      <w:r w:rsidRPr="00F873D7">
        <w:rPr>
          <w:sz w:val="24"/>
          <w:szCs w:val="24"/>
        </w:rPr>
        <w:t xml:space="preserve"> foram solicitadas por trabalhadores, 2</w:t>
      </w:r>
      <w:r w:rsidR="00DA6AEB" w:rsidRPr="00F873D7">
        <w:rPr>
          <w:sz w:val="24"/>
          <w:szCs w:val="24"/>
        </w:rPr>
        <w:t xml:space="preserve"> </w:t>
      </w:r>
      <w:r w:rsidR="00DA51CA" w:rsidRPr="00F873D7">
        <w:rPr>
          <w:sz w:val="24"/>
          <w:szCs w:val="24"/>
        </w:rPr>
        <w:t>345 por empregadores e 675</w:t>
      </w:r>
      <w:r w:rsidRPr="00F873D7">
        <w:rPr>
          <w:sz w:val="24"/>
          <w:szCs w:val="24"/>
        </w:rPr>
        <w:t xml:space="preserve"> por outras entidades, designadamente</w:t>
      </w:r>
      <w:r w:rsidR="00B009EB" w:rsidRPr="00F873D7">
        <w:rPr>
          <w:sz w:val="24"/>
          <w:szCs w:val="24"/>
        </w:rPr>
        <w:t>,</w:t>
      </w:r>
      <w:r w:rsidRPr="00F873D7">
        <w:rPr>
          <w:sz w:val="24"/>
          <w:szCs w:val="24"/>
        </w:rPr>
        <w:t xml:space="preserve"> sindicatos e associações representativas de empregadores.</w:t>
      </w:r>
      <w:bookmarkEnd w:id="19"/>
    </w:p>
    <w:p w14:paraId="28219820" w14:textId="38E9E00B" w:rsidR="00823AAA" w:rsidRPr="00D920C5" w:rsidRDefault="00920C16" w:rsidP="00BC68B5">
      <w:pPr>
        <w:spacing w:line="36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Gráfico 15</w:t>
      </w:r>
      <w:r w:rsidR="00823AAA" w:rsidRPr="00D920C5">
        <w:rPr>
          <w:rFonts w:cstheme="minorHAnsi"/>
          <w:i/>
        </w:rPr>
        <w:t xml:space="preserve"> – Distribuição das informações prestadas por consulente</w:t>
      </w:r>
    </w:p>
    <w:p w14:paraId="2BD5D154" w14:textId="423122F0" w:rsidR="00823AAA" w:rsidRPr="00D920C5" w:rsidRDefault="0002270E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59580826" wp14:editId="4E6A68ED">
            <wp:extent cx="5490210" cy="3937635"/>
            <wp:effectExtent l="0" t="0" r="15240" b="5715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4CC44DA" w14:textId="6499A8CB" w:rsidR="000A5403" w:rsidRPr="00D920C5" w:rsidRDefault="00CB7875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Os pedidos de informação foram </w:t>
      </w:r>
      <w:r w:rsidRPr="006C0538">
        <w:rPr>
          <w:rFonts w:cstheme="minorHAnsi"/>
        </w:rPr>
        <w:t>r</w:t>
      </w:r>
      <w:r w:rsidR="00DA51CA" w:rsidRPr="006C0538">
        <w:rPr>
          <w:rFonts w:cstheme="minorHAnsi"/>
        </w:rPr>
        <w:t>ealizados</w:t>
      </w:r>
      <w:r w:rsidR="001F01F3" w:rsidRPr="006C0538">
        <w:rPr>
          <w:rFonts w:cstheme="minorHAnsi"/>
        </w:rPr>
        <w:t xml:space="preserve"> em cerca de 47%</w:t>
      </w:r>
      <w:r w:rsidRPr="006C0538">
        <w:rPr>
          <w:rFonts w:cstheme="minorHAnsi"/>
        </w:rPr>
        <w:t>,</w:t>
      </w:r>
      <w:r w:rsidR="00DA51CA" w:rsidRPr="006C0538">
        <w:rPr>
          <w:rFonts w:cstheme="minorHAnsi"/>
        </w:rPr>
        <w:t xml:space="preserve"> </w:t>
      </w:r>
      <w:r w:rsidR="00416F74" w:rsidRPr="006C0538">
        <w:rPr>
          <w:rFonts w:cstheme="minorHAnsi"/>
        </w:rPr>
        <w:t xml:space="preserve">com </w:t>
      </w:r>
      <w:r w:rsidR="00416F74" w:rsidRPr="00D920C5">
        <w:rPr>
          <w:rFonts w:cstheme="minorHAnsi"/>
        </w:rPr>
        <w:t>recurso a</w:t>
      </w:r>
      <w:r w:rsidR="00DA51CA" w:rsidRPr="00D920C5">
        <w:rPr>
          <w:rFonts w:cstheme="minorHAnsi"/>
        </w:rPr>
        <w:t>o atendimento presencial</w:t>
      </w:r>
      <w:r w:rsidR="001F01F3">
        <w:rPr>
          <w:rFonts w:cstheme="minorHAnsi"/>
        </w:rPr>
        <w:t xml:space="preserve">, </w:t>
      </w:r>
      <w:r w:rsidR="001F01F3" w:rsidRPr="006C0538">
        <w:rPr>
          <w:rFonts w:cstheme="minorHAnsi"/>
        </w:rPr>
        <w:t>cerca de 46%</w:t>
      </w:r>
      <w:r w:rsidRPr="006C0538">
        <w:rPr>
          <w:rFonts w:cstheme="minorHAnsi"/>
        </w:rPr>
        <w:t xml:space="preserve"> por telefone. </w:t>
      </w:r>
      <w:r w:rsidRPr="00D920C5">
        <w:rPr>
          <w:rFonts w:cstheme="minorHAnsi"/>
        </w:rPr>
        <w:t>Por sua vez, os pedidos de esclarecimento</w:t>
      </w:r>
      <w:r w:rsidR="00C629D2" w:rsidRPr="00D920C5">
        <w:rPr>
          <w:rFonts w:cstheme="minorHAnsi"/>
        </w:rPr>
        <w:t>,</w:t>
      </w:r>
      <w:r w:rsidRPr="00D920C5">
        <w:rPr>
          <w:rFonts w:cstheme="minorHAnsi"/>
        </w:rPr>
        <w:t xml:space="preserve"> </w:t>
      </w:r>
      <w:r w:rsidRPr="006C0538">
        <w:rPr>
          <w:rFonts w:cstheme="minorHAnsi"/>
        </w:rPr>
        <w:t>co</w:t>
      </w:r>
      <w:r w:rsidR="001F01F3" w:rsidRPr="006C0538">
        <w:rPr>
          <w:rFonts w:cstheme="minorHAnsi"/>
        </w:rPr>
        <w:t>locados via</w:t>
      </w:r>
      <w:r w:rsidR="002A6C37" w:rsidRPr="006C0538">
        <w:rPr>
          <w:rFonts w:cstheme="minorHAnsi"/>
        </w:rPr>
        <w:t xml:space="preserve"> </w:t>
      </w:r>
      <w:r w:rsidR="002A6C37" w:rsidRPr="00D920C5">
        <w:rPr>
          <w:rFonts w:cstheme="minorHAnsi"/>
        </w:rPr>
        <w:t>email</w:t>
      </w:r>
      <w:r w:rsidR="00C629D2" w:rsidRPr="00D920C5">
        <w:rPr>
          <w:rFonts w:cstheme="minorHAnsi"/>
        </w:rPr>
        <w:t>,</w:t>
      </w:r>
      <w:r w:rsidR="002A6C37" w:rsidRPr="00D920C5">
        <w:rPr>
          <w:rFonts w:cstheme="minorHAnsi"/>
        </w:rPr>
        <w:t xml:space="preserve"> representa</w:t>
      </w:r>
      <w:r w:rsidR="008E5FA2">
        <w:rPr>
          <w:rFonts w:cstheme="minorHAnsi"/>
        </w:rPr>
        <w:t>ra</w:t>
      </w:r>
      <w:r w:rsidR="002A6C37" w:rsidRPr="00D920C5">
        <w:rPr>
          <w:rFonts w:cstheme="minorHAnsi"/>
        </w:rPr>
        <w:t xml:space="preserve">m cerca de </w:t>
      </w:r>
      <w:r w:rsidR="00DA51CA" w:rsidRPr="00D920C5">
        <w:rPr>
          <w:rFonts w:cstheme="minorHAnsi"/>
        </w:rPr>
        <w:t>7</w:t>
      </w:r>
      <w:r w:rsidRPr="00D920C5">
        <w:rPr>
          <w:rFonts w:cstheme="minorHAnsi"/>
        </w:rPr>
        <w:t>%.</w:t>
      </w:r>
    </w:p>
    <w:p w14:paraId="7D43DC05" w14:textId="1F2093A8" w:rsidR="00BC68B5" w:rsidRPr="00D920C5" w:rsidRDefault="00CB7875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Tabela 3 </w:t>
      </w:r>
      <w:r w:rsidR="0044244E" w:rsidRPr="00D920C5">
        <w:rPr>
          <w:rFonts w:cstheme="minorHAnsi"/>
        </w:rPr>
        <w:t xml:space="preserve">– </w:t>
      </w:r>
      <w:r w:rsidRPr="00D920C5">
        <w:rPr>
          <w:rFonts w:cstheme="minorHAnsi"/>
        </w:rPr>
        <w:t>Matérias mais abordadas no Serviço Informativo</w:t>
      </w:r>
      <w:r w:rsidR="004D3415" w:rsidRPr="00D920C5">
        <w:rPr>
          <w:rFonts w:cstheme="minorHAnsi"/>
        </w:rPr>
        <w:t xml:space="preserve"> </w:t>
      </w:r>
    </w:p>
    <w:tbl>
      <w:tblPr>
        <w:tblStyle w:val="TabeladeLista4-Destaque5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44244E" w:rsidRPr="00D920C5" w14:paraId="4300441B" w14:textId="77777777" w:rsidTr="00936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4472C4" w:themeFill="accent1"/>
          </w:tcPr>
          <w:p w14:paraId="6E2EC911" w14:textId="77777777" w:rsidR="0044244E" w:rsidRPr="00D920C5" w:rsidRDefault="0044244E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 xml:space="preserve">Matérias mais abordadas </w:t>
            </w:r>
          </w:p>
        </w:tc>
        <w:tc>
          <w:tcPr>
            <w:tcW w:w="3679" w:type="dxa"/>
            <w:shd w:val="clear" w:color="auto" w:fill="4472C4" w:themeFill="accent1"/>
          </w:tcPr>
          <w:p w14:paraId="13E493A1" w14:textId="77777777" w:rsidR="0044244E" w:rsidRPr="00D920C5" w:rsidRDefault="0044244E" w:rsidP="00BC68B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N.º Pedidos</w:t>
            </w:r>
          </w:p>
        </w:tc>
      </w:tr>
      <w:tr w:rsidR="0044244E" w:rsidRPr="00D920C5" w14:paraId="1332933D" w14:textId="77777777" w:rsidTr="00936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41979F" w14:textId="77777777" w:rsidR="0044244E" w:rsidRPr="00D920C5" w:rsidRDefault="0044244E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Cessação de contrato de trabalho</w:t>
            </w:r>
          </w:p>
        </w:tc>
        <w:tc>
          <w:tcPr>
            <w:tcW w:w="3679" w:type="dxa"/>
          </w:tcPr>
          <w:p w14:paraId="7B62AA77" w14:textId="01CDE456" w:rsidR="0044244E" w:rsidRPr="00D920C5" w:rsidRDefault="00DA51CA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9509</w:t>
            </w:r>
          </w:p>
        </w:tc>
      </w:tr>
      <w:tr w:rsidR="0044244E" w:rsidRPr="00D920C5" w14:paraId="768AC74D" w14:textId="77777777" w:rsidTr="00936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6475651" w14:textId="77777777" w:rsidR="0044244E" w:rsidRPr="00D920C5" w:rsidRDefault="00E629EC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Férias</w:t>
            </w:r>
          </w:p>
        </w:tc>
        <w:tc>
          <w:tcPr>
            <w:tcW w:w="3679" w:type="dxa"/>
          </w:tcPr>
          <w:p w14:paraId="49C71C05" w14:textId="3A50BBB6" w:rsidR="0044244E" w:rsidRPr="00D920C5" w:rsidRDefault="00DA51CA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2044</w:t>
            </w:r>
          </w:p>
        </w:tc>
      </w:tr>
      <w:tr w:rsidR="003979F1" w:rsidRPr="00D920C5" w14:paraId="23553C58" w14:textId="77777777" w:rsidTr="00936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50CCCDC" w14:textId="5874F54F" w:rsidR="003979F1" w:rsidRPr="00D920C5" w:rsidRDefault="003979F1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Pagamento da renumeração legal</w:t>
            </w:r>
          </w:p>
        </w:tc>
        <w:tc>
          <w:tcPr>
            <w:tcW w:w="3679" w:type="dxa"/>
          </w:tcPr>
          <w:p w14:paraId="171BDF61" w14:textId="16D385DF" w:rsidR="003979F1" w:rsidRPr="00D920C5" w:rsidRDefault="00DA51CA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1731</w:t>
            </w:r>
          </w:p>
        </w:tc>
      </w:tr>
      <w:tr w:rsidR="003979F1" w:rsidRPr="00D920C5" w14:paraId="2409590D" w14:textId="77777777" w:rsidTr="00936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7F8C6FA" w14:textId="0773070B" w:rsidR="003979F1" w:rsidRPr="00D920C5" w:rsidRDefault="003979F1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Faltas</w:t>
            </w:r>
          </w:p>
        </w:tc>
        <w:tc>
          <w:tcPr>
            <w:tcW w:w="3679" w:type="dxa"/>
          </w:tcPr>
          <w:p w14:paraId="3DF6117A" w14:textId="45DF2D18" w:rsidR="003979F1" w:rsidRPr="00D920C5" w:rsidRDefault="00DA51CA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1355</w:t>
            </w:r>
          </w:p>
        </w:tc>
      </w:tr>
      <w:tr w:rsidR="003979F1" w:rsidRPr="00D920C5" w14:paraId="2E582A2B" w14:textId="77777777" w:rsidTr="00936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5AA1880" w14:textId="01592BB2" w:rsidR="003979F1" w:rsidRPr="00D920C5" w:rsidRDefault="003979F1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lastRenderedPageBreak/>
              <w:t>Horário de trabalho</w:t>
            </w:r>
          </w:p>
        </w:tc>
        <w:tc>
          <w:tcPr>
            <w:tcW w:w="3679" w:type="dxa"/>
          </w:tcPr>
          <w:p w14:paraId="397A92A2" w14:textId="321160ED" w:rsidR="003979F1" w:rsidRPr="00D920C5" w:rsidRDefault="00DA51CA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1040</w:t>
            </w:r>
          </w:p>
        </w:tc>
      </w:tr>
      <w:tr w:rsidR="003979F1" w:rsidRPr="00D920C5" w14:paraId="040D27A4" w14:textId="77777777" w:rsidTr="00936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7567AE2" w14:textId="77777777" w:rsidR="003979F1" w:rsidRPr="00D920C5" w:rsidRDefault="003979F1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Contratos a termo</w:t>
            </w:r>
          </w:p>
        </w:tc>
        <w:tc>
          <w:tcPr>
            <w:tcW w:w="3679" w:type="dxa"/>
          </w:tcPr>
          <w:p w14:paraId="1BB4D99D" w14:textId="69882FFC" w:rsidR="003979F1" w:rsidRPr="00D920C5" w:rsidRDefault="00DA51CA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742</w:t>
            </w:r>
          </w:p>
        </w:tc>
      </w:tr>
      <w:tr w:rsidR="004E62F6" w:rsidRPr="00D920C5" w14:paraId="62CEFD0A" w14:textId="77777777" w:rsidTr="00936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508EE8E" w14:textId="5E3C0B54" w:rsidR="004E62F6" w:rsidRPr="00D920C5" w:rsidRDefault="004E62F6" w:rsidP="00BC68B5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Categoria Profissional</w:t>
            </w:r>
          </w:p>
        </w:tc>
        <w:tc>
          <w:tcPr>
            <w:tcW w:w="3679" w:type="dxa"/>
          </w:tcPr>
          <w:p w14:paraId="02B487EB" w14:textId="0DD18010" w:rsidR="004E62F6" w:rsidRPr="00D920C5" w:rsidRDefault="004E62F6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550</w:t>
            </w:r>
          </w:p>
        </w:tc>
      </w:tr>
      <w:tr w:rsidR="00A658DF" w:rsidRPr="00D920C5" w14:paraId="281F8856" w14:textId="77777777" w:rsidTr="00936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1216023" w14:textId="3840249A" w:rsidR="00A658DF" w:rsidRPr="00D920C5" w:rsidRDefault="00A658DF" w:rsidP="00A658DF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Trabalho suplementar - remuneração</w:t>
            </w:r>
          </w:p>
        </w:tc>
        <w:tc>
          <w:tcPr>
            <w:tcW w:w="3679" w:type="dxa"/>
          </w:tcPr>
          <w:p w14:paraId="5871FDB9" w14:textId="0969732C" w:rsidR="00A658DF" w:rsidRPr="00D920C5" w:rsidRDefault="00A658DF" w:rsidP="00A658D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321</w:t>
            </w:r>
          </w:p>
        </w:tc>
      </w:tr>
      <w:tr w:rsidR="00A658DF" w:rsidRPr="00D920C5" w14:paraId="3182C273" w14:textId="77777777" w:rsidTr="00936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7B67C9F" w14:textId="77777777" w:rsidR="00A658DF" w:rsidRPr="00D920C5" w:rsidRDefault="00A658DF" w:rsidP="00A658DF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Subsídio de férias</w:t>
            </w:r>
          </w:p>
        </w:tc>
        <w:tc>
          <w:tcPr>
            <w:tcW w:w="3679" w:type="dxa"/>
          </w:tcPr>
          <w:p w14:paraId="7ED7A285" w14:textId="4089669D" w:rsidR="00A658DF" w:rsidRPr="00D920C5" w:rsidRDefault="00A658DF" w:rsidP="00A658D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311</w:t>
            </w:r>
          </w:p>
        </w:tc>
      </w:tr>
      <w:tr w:rsidR="00A658DF" w:rsidRPr="00D920C5" w14:paraId="4D69818E" w14:textId="77777777" w:rsidTr="00936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06A929E" w14:textId="77777777" w:rsidR="00A658DF" w:rsidRPr="00D920C5" w:rsidRDefault="00A658DF" w:rsidP="00A658DF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Subsídio de Natal</w:t>
            </w:r>
          </w:p>
        </w:tc>
        <w:tc>
          <w:tcPr>
            <w:tcW w:w="3679" w:type="dxa"/>
          </w:tcPr>
          <w:p w14:paraId="13876CE6" w14:textId="555F7D34" w:rsidR="00A658DF" w:rsidRPr="00D920C5" w:rsidRDefault="00A658DF" w:rsidP="00A658D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286</w:t>
            </w:r>
          </w:p>
        </w:tc>
      </w:tr>
      <w:tr w:rsidR="00A658DF" w:rsidRPr="00D920C5" w14:paraId="2C1074D2" w14:textId="77777777" w:rsidTr="00936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39C0D4C" w14:textId="55DAC82A" w:rsidR="00A658DF" w:rsidRPr="00D920C5" w:rsidRDefault="00A658DF" w:rsidP="00A658DF">
            <w:pPr>
              <w:spacing w:line="360" w:lineRule="auto"/>
              <w:jc w:val="both"/>
              <w:rPr>
                <w:rFonts w:cstheme="minorHAnsi"/>
              </w:rPr>
            </w:pPr>
            <w:r w:rsidRPr="00D920C5">
              <w:rPr>
                <w:rFonts w:cstheme="minorHAnsi"/>
              </w:rPr>
              <w:t>Parentalidade</w:t>
            </w:r>
          </w:p>
        </w:tc>
        <w:tc>
          <w:tcPr>
            <w:tcW w:w="3679" w:type="dxa"/>
          </w:tcPr>
          <w:p w14:paraId="74B7038F" w14:textId="57D2F4A3" w:rsidR="00A658DF" w:rsidRPr="00D920C5" w:rsidRDefault="00A658DF" w:rsidP="00A658D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286</w:t>
            </w:r>
          </w:p>
        </w:tc>
      </w:tr>
    </w:tbl>
    <w:p w14:paraId="55CAE879" w14:textId="77777777" w:rsidR="00D920C5" w:rsidRDefault="00D920C5" w:rsidP="00D920C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</w:p>
    <w:p w14:paraId="4BFAD382" w14:textId="18D59BE9" w:rsidR="00D920C5" w:rsidRDefault="00CB7875" w:rsidP="00D920C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  <w:bookmarkStart w:id="20" w:name="_Toc156468888"/>
      <w:r w:rsidRPr="00D920C5">
        <w:rPr>
          <w:rFonts w:asciiTheme="minorHAnsi" w:hAnsiTheme="minorHAnsi" w:cstheme="minorHAnsi"/>
          <w:color w:val="2F5496" w:themeColor="accent1" w:themeShade="BF"/>
        </w:rPr>
        <w:t>2.2.2. Autorizações/Notificações de Remoção de Amianto – Decreto Legislativo Regiona</w:t>
      </w:r>
      <w:r w:rsidR="000D74D4" w:rsidRPr="00D920C5">
        <w:rPr>
          <w:rFonts w:asciiTheme="minorHAnsi" w:hAnsiTheme="minorHAnsi" w:cstheme="minorHAnsi"/>
          <w:color w:val="2F5496" w:themeColor="accent1" w:themeShade="BF"/>
        </w:rPr>
        <w:t>l n.º 12/2009/A, de 28 de julho</w:t>
      </w:r>
      <w:bookmarkEnd w:id="20"/>
    </w:p>
    <w:p w14:paraId="2AF59E87" w14:textId="71A99363" w:rsidR="00D920C5" w:rsidRPr="00F873D7" w:rsidRDefault="00416F74" w:rsidP="00F873D7">
      <w:pPr>
        <w:jc w:val="both"/>
        <w:rPr>
          <w:sz w:val="24"/>
          <w:szCs w:val="24"/>
        </w:rPr>
      </w:pPr>
      <w:r w:rsidRPr="00F873D7">
        <w:rPr>
          <w:sz w:val="24"/>
          <w:szCs w:val="24"/>
        </w:rPr>
        <w:t>Durante o ano de 2023</w:t>
      </w:r>
      <w:r w:rsidR="008E5FA2" w:rsidRPr="00F873D7">
        <w:rPr>
          <w:sz w:val="24"/>
          <w:szCs w:val="24"/>
        </w:rPr>
        <w:t xml:space="preserve">, a IRT autorizou </w:t>
      </w:r>
      <w:r w:rsidR="00043304" w:rsidRPr="00F873D7">
        <w:rPr>
          <w:sz w:val="24"/>
          <w:szCs w:val="24"/>
        </w:rPr>
        <w:t>28</w:t>
      </w:r>
      <w:r w:rsidR="00CB7875" w:rsidRPr="00F873D7">
        <w:rPr>
          <w:sz w:val="24"/>
          <w:szCs w:val="24"/>
        </w:rPr>
        <w:t xml:space="preserve"> remoções de amianto, efetuadas por diversas entidades, habilitadas para o efeito, totalizando uma quantidade removida de</w:t>
      </w:r>
      <w:r w:rsidR="000C2A34" w:rsidRPr="00F873D7">
        <w:rPr>
          <w:sz w:val="24"/>
          <w:szCs w:val="24"/>
        </w:rPr>
        <w:t xml:space="preserve"> </w:t>
      </w:r>
      <w:r w:rsidR="00E6757A" w:rsidRPr="00F873D7">
        <w:rPr>
          <w:sz w:val="24"/>
          <w:szCs w:val="24"/>
        </w:rPr>
        <w:t>5 845.29</w:t>
      </w:r>
      <w:r w:rsidR="000C2A34" w:rsidRPr="00F873D7">
        <w:rPr>
          <w:sz w:val="24"/>
          <w:szCs w:val="24"/>
        </w:rPr>
        <w:t xml:space="preserve"> m2</w:t>
      </w:r>
      <w:r w:rsidR="008E5FA2" w:rsidRPr="00F873D7">
        <w:rPr>
          <w:sz w:val="24"/>
          <w:szCs w:val="24"/>
        </w:rPr>
        <w:t xml:space="preserve"> e envolveram </w:t>
      </w:r>
      <w:r w:rsidR="00043304" w:rsidRPr="00F873D7">
        <w:rPr>
          <w:sz w:val="24"/>
          <w:szCs w:val="24"/>
        </w:rPr>
        <w:t>105</w:t>
      </w:r>
      <w:r w:rsidR="003B056E" w:rsidRPr="00F873D7">
        <w:rPr>
          <w:sz w:val="24"/>
          <w:szCs w:val="24"/>
        </w:rPr>
        <w:t xml:space="preserve"> trabalhadores,</w:t>
      </w:r>
      <w:r w:rsidR="00CB7875" w:rsidRPr="00F873D7">
        <w:rPr>
          <w:sz w:val="24"/>
          <w:szCs w:val="24"/>
        </w:rPr>
        <w:t xml:space="preserve"> conforme tabela que se segue:</w:t>
      </w:r>
    </w:p>
    <w:p w14:paraId="47865821" w14:textId="1A402C71" w:rsidR="00AA6587" w:rsidRPr="007F3D2E" w:rsidRDefault="00CB7875" w:rsidP="007F3D2E">
      <w:pPr>
        <w:jc w:val="both"/>
        <w:rPr>
          <w:sz w:val="24"/>
          <w:szCs w:val="24"/>
        </w:rPr>
      </w:pPr>
      <w:r w:rsidRPr="007F3D2E">
        <w:rPr>
          <w:sz w:val="24"/>
          <w:szCs w:val="24"/>
        </w:rPr>
        <w:t xml:space="preserve">Tabela 4 </w:t>
      </w:r>
      <w:r w:rsidR="000603C2" w:rsidRPr="007F3D2E">
        <w:rPr>
          <w:sz w:val="24"/>
          <w:szCs w:val="24"/>
        </w:rPr>
        <w:t>–</w:t>
      </w:r>
      <w:r w:rsidRPr="007F3D2E">
        <w:rPr>
          <w:sz w:val="24"/>
          <w:szCs w:val="24"/>
        </w:rPr>
        <w:t xml:space="preserve"> </w:t>
      </w:r>
      <w:r w:rsidR="000603C2" w:rsidRPr="007F3D2E">
        <w:rPr>
          <w:sz w:val="24"/>
          <w:szCs w:val="24"/>
        </w:rPr>
        <w:t>Remoções de Amianto</w:t>
      </w:r>
    </w:p>
    <w:tbl>
      <w:tblPr>
        <w:tblStyle w:val="TabeladeGrelha4-Destaque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1332"/>
        <w:gridCol w:w="838"/>
        <w:gridCol w:w="763"/>
        <w:gridCol w:w="1462"/>
      </w:tblGrid>
      <w:tr w:rsidR="00B80FAC" w:rsidRPr="00D920C5" w14:paraId="64545C35" w14:textId="77777777" w:rsidTr="00916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  <w:noWrap/>
            <w:vAlign w:val="center"/>
            <w:hideMark/>
          </w:tcPr>
          <w:p w14:paraId="07EFBE23" w14:textId="77777777" w:rsidR="005D68C8" w:rsidRPr="00D920C5" w:rsidRDefault="005D68C8" w:rsidP="00BC68B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20C5">
              <w:rPr>
                <w:rFonts w:cstheme="minorHAnsi"/>
                <w:sz w:val="16"/>
                <w:szCs w:val="16"/>
              </w:rPr>
              <w:t>Tipo de Amianto</w:t>
            </w:r>
          </w:p>
        </w:tc>
        <w:tc>
          <w:tcPr>
            <w:tcW w:w="1275" w:type="dxa"/>
            <w:shd w:val="clear" w:color="auto" w:fill="4472C4" w:themeFill="accent1"/>
            <w:noWrap/>
            <w:vAlign w:val="center"/>
            <w:hideMark/>
          </w:tcPr>
          <w:p w14:paraId="135DF785" w14:textId="1FA6E153" w:rsidR="005D68C8" w:rsidRPr="00D920C5" w:rsidRDefault="005D68C8" w:rsidP="00BC68B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920C5">
              <w:rPr>
                <w:rFonts w:cstheme="minorHAnsi"/>
                <w:sz w:val="16"/>
                <w:szCs w:val="16"/>
              </w:rPr>
              <w:t>D</w:t>
            </w:r>
            <w:r w:rsidR="00B80FAC" w:rsidRPr="00D920C5">
              <w:rPr>
                <w:rFonts w:cstheme="minorHAnsi"/>
                <w:sz w:val="16"/>
                <w:szCs w:val="16"/>
              </w:rPr>
              <w:t>a</w:t>
            </w:r>
            <w:r w:rsidRPr="00D920C5">
              <w:rPr>
                <w:rFonts w:cstheme="minorHAnsi"/>
                <w:sz w:val="16"/>
                <w:szCs w:val="16"/>
              </w:rPr>
              <w:t>ta de Início</w:t>
            </w:r>
          </w:p>
        </w:tc>
        <w:tc>
          <w:tcPr>
            <w:tcW w:w="1332" w:type="dxa"/>
            <w:shd w:val="clear" w:color="auto" w:fill="4472C4" w:themeFill="accent1"/>
            <w:noWrap/>
            <w:vAlign w:val="center"/>
            <w:hideMark/>
          </w:tcPr>
          <w:p w14:paraId="16ED62A4" w14:textId="3B2CA85A" w:rsidR="005D68C8" w:rsidRPr="00D920C5" w:rsidRDefault="005D68C8" w:rsidP="00BC68B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D920C5">
              <w:rPr>
                <w:rFonts w:cstheme="minorHAnsi"/>
                <w:sz w:val="16"/>
                <w:szCs w:val="16"/>
              </w:rPr>
              <w:t>Dta</w:t>
            </w:r>
            <w:proofErr w:type="spellEnd"/>
            <w:r w:rsidRPr="00D920C5">
              <w:rPr>
                <w:rFonts w:cstheme="minorHAnsi"/>
                <w:sz w:val="16"/>
                <w:szCs w:val="16"/>
              </w:rPr>
              <w:t xml:space="preserve"> de Fim</w:t>
            </w:r>
          </w:p>
        </w:tc>
        <w:tc>
          <w:tcPr>
            <w:tcW w:w="838" w:type="dxa"/>
            <w:shd w:val="clear" w:color="auto" w:fill="4472C4" w:themeFill="accent1"/>
            <w:noWrap/>
            <w:vAlign w:val="center"/>
            <w:hideMark/>
          </w:tcPr>
          <w:p w14:paraId="2BEDDF55" w14:textId="77777777" w:rsidR="005D68C8" w:rsidRPr="00D920C5" w:rsidRDefault="005D68C8" w:rsidP="00BC68B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D920C5">
              <w:rPr>
                <w:rFonts w:cstheme="minorHAnsi"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763" w:type="dxa"/>
            <w:shd w:val="clear" w:color="auto" w:fill="4472C4" w:themeFill="accent1"/>
            <w:noWrap/>
            <w:vAlign w:val="center"/>
            <w:hideMark/>
          </w:tcPr>
          <w:p w14:paraId="5F9D8ABB" w14:textId="77777777" w:rsidR="005D68C8" w:rsidRPr="00D920C5" w:rsidRDefault="005D68C8" w:rsidP="00BC68B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920C5">
              <w:rPr>
                <w:rFonts w:cstheme="minorHAnsi"/>
                <w:sz w:val="16"/>
                <w:szCs w:val="16"/>
              </w:rPr>
              <w:t xml:space="preserve">Nº </w:t>
            </w:r>
            <w:proofErr w:type="spellStart"/>
            <w:r w:rsidRPr="00D920C5">
              <w:rPr>
                <w:rFonts w:cstheme="minorHAnsi"/>
                <w:sz w:val="16"/>
                <w:szCs w:val="16"/>
              </w:rPr>
              <w:t>Trab</w:t>
            </w:r>
            <w:proofErr w:type="spellEnd"/>
            <w:r w:rsidRPr="00D920C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462" w:type="dxa"/>
            <w:shd w:val="clear" w:color="auto" w:fill="4472C4" w:themeFill="accent1"/>
            <w:noWrap/>
            <w:vAlign w:val="center"/>
            <w:hideMark/>
          </w:tcPr>
          <w:p w14:paraId="64A13787" w14:textId="77777777" w:rsidR="005D68C8" w:rsidRPr="00D920C5" w:rsidRDefault="005D68C8" w:rsidP="00BC68B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920C5">
              <w:rPr>
                <w:rFonts w:cstheme="minorHAnsi"/>
                <w:sz w:val="16"/>
                <w:szCs w:val="16"/>
              </w:rPr>
              <w:t>Ilha</w:t>
            </w:r>
          </w:p>
          <w:p w14:paraId="39E01362" w14:textId="0DB49ABF" w:rsidR="004901CC" w:rsidRPr="00D920C5" w:rsidRDefault="004901CC" w:rsidP="00BC68B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4901CC" w:rsidRPr="00D920C5" w14:paraId="4A87E470" w14:textId="77777777" w:rsidTr="00916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36253A5" w14:textId="7309521F" w:rsidR="004901CC" w:rsidRPr="00D920C5" w:rsidRDefault="004901CC" w:rsidP="00BC68B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D920C5">
              <w:rPr>
                <w:rFonts w:cstheme="minorHAnsi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3E2F941E" w14:textId="6D4C0328" w:rsidR="004901CC" w:rsidRPr="00D920C5" w:rsidRDefault="004901CC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2023-01-31</w:t>
            </w:r>
          </w:p>
        </w:tc>
        <w:tc>
          <w:tcPr>
            <w:tcW w:w="1332" w:type="dxa"/>
            <w:noWrap/>
          </w:tcPr>
          <w:p w14:paraId="42521F0F" w14:textId="6A617064" w:rsidR="004901CC" w:rsidRPr="00D920C5" w:rsidRDefault="004901CC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2023-01-31</w:t>
            </w:r>
          </w:p>
        </w:tc>
        <w:tc>
          <w:tcPr>
            <w:tcW w:w="838" w:type="dxa"/>
            <w:noWrap/>
            <w:hideMark/>
          </w:tcPr>
          <w:p w14:paraId="637E6C52" w14:textId="1DBFFECD" w:rsidR="004901CC" w:rsidRPr="00D920C5" w:rsidRDefault="004901CC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250</w:t>
            </w:r>
          </w:p>
        </w:tc>
        <w:tc>
          <w:tcPr>
            <w:tcW w:w="763" w:type="dxa"/>
            <w:noWrap/>
            <w:hideMark/>
          </w:tcPr>
          <w:p w14:paraId="040E78E2" w14:textId="0BB83F70" w:rsidR="004901CC" w:rsidRPr="00D920C5" w:rsidRDefault="004901CC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4</w:t>
            </w:r>
          </w:p>
        </w:tc>
        <w:tc>
          <w:tcPr>
            <w:tcW w:w="1462" w:type="dxa"/>
            <w:noWrap/>
            <w:hideMark/>
          </w:tcPr>
          <w:p w14:paraId="3A402994" w14:textId="13461E70" w:rsidR="004901CC" w:rsidRPr="00D920C5" w:rsidRDefault="004901CC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São Miguel</w:t>
            </w:r>
          </w:p>
        </w:tc>
      </w:tr>
      <w:tr w:rsidR="004901CC" w:rsidRPr="00D920C5" w14:paraId="13EDCA81" w14:textId="77777777" w:rsidTr="00916231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A537613" w14:textId="7552D1E8" w:rsidR="004901CC" w:rsidRPr="00D920C5" w:rsidRDefault="004901CC" w:rsidP="00BC68B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 xml:space="preserve">Crocidolite; </w:t>
            </w:r>
            <w:proofErr w:type="spellStart"/>
            <w:r w:rsidRPr="00D920C5">
              <w:rPr>
                <w:rFonts w:cstheme="minorHAnsi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4EE5AB7D" w14:textId="445D6E5D" w:rsidR="004901CC" w:rsidRPr="00D920C5" w:rsidRDefault="004901CC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2023-02-15</w:t>
            </w:r>
          </w:p>
        </w:tc>
        <w:tc>
          <w:tcPr>
            <w:tcW w:w="1332" w:type="dxa"/>
            <w:noWrap/>
          </w:tcPr>
          <w:p w14:paraId="5BF0CC86" w14:textId="2550256E" w:rsidR="004901CC" w:rsidRPr="00D920C5" w:rsidRDefault="004901CC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2023-02-18</w:t>
            </w:r>
          </w:p>
        </w:tc>
        <w:tc>
          <w:tcPr>
            <w:tcW w:w="838" w:type="dxa"/>
            <w:noWrap/>
            <w:hideMark/>
          </w:tcPr>
          <w:p w14:paraId="3FE32305" w14:textId="6076263D" w:rsidR="004901CC" w:rsidRPr="00D920C5" w:rsidRDefault="004901CC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500</w:t>
            </w:r>
          </w:p>
        </w:tc>
        <w:tc>
          <w:tcPr>
            <w:tcW w:w="763" w:type="dxa"/>
            <w:noWrap/>
            <w:hideMark/>
          </w:tcPr>
          <w:p w14:paraId="07C357B4" w14:textId="0A921F82" w:rsidR="004901CC" w:rsidRPr="00D920C5" w:rsidRDefault="004901CC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8</w:t>
            </w:r>
          </w:p>
        </w:tc>
        <w:tc>
          <w:tcPr>
            <w:tcW w:w="1462" w:type="dxa"/>
            <w:noWrap/>
            <w:hideMark/>
          </w:tcPr>
          <w:p w14:paraId="6C08428B" w14:textId="09360FFE" w:rsidR="004901CC" w:rsidRPr="00D920C5" w:rsidRDefault="004901CC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cstheme="minorHAnsi"/>
              </w:rPr>
              <w:t>São Miguel</w:t>
            </w:r>
          </w:p>
        </w:tc>
      </w:tr>
      <w:tr w:rsidR="004901CC" w:rsidRPr="00D920C5" w14:paraId="73624B8C" w14:textId="77777777" w:rsidTr="00916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</w:tcPr>
          <w:p w14:paraId="247E8205" w14:textId="3FCACE8B" w:rsidR="004901CC" w:rsidRPr="00D920C5" w:rsidRDefault="004901CC" w:rsidP="00BC68B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244EB46A" w14:textId="6FACDE6F" w:rsidR="004901CC" w:rsidRPr="00D920C5" w:rsidRDefault="004901CC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2023-02-17</w:t>
            </w:r>
          </w:p>
        </w:tc>
        <w:tc>
          <w:tcPr>
            <w:tcW w:w="1332" w:type="dxa"/>
            <w:noWrap/>
            <w:vAlign w:val="bottom"/>
          </w:tcPr>
          <w:p w14:paraId="7A6BFBA1" w14:textId="1600F15A" w:rsidR="004901CC" w:rsidRPr="00D920C5" w:rsidRDefault="004901CC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2023-02-21</w:t>
            </w:r>
          </w:p>
        </w:tc>
        <w:tc>
          <w:tcPr>
            <w:tcW w:w="838" w:type="dxa"/>
            <w:noWrap/>
          </w:tcPr>
          <w:p w14:paraId="1BA14760" w14:textId="47537BDD" w:rsidR="004901CC" w:rsidRPr="00D920C5" w:rsidRDefault="004901CC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15</w:t>
            </w:r>
          </w:p>
        </w:tc>
        <w:tc>
          <w:tcPr>
            <w:tcW w:w="763" w:type="dxa"/>
            <w:noWrap/>
          </w:tcPr>
          <w:p w14:paraId="153BF955" w14:textId="35123FDF" w:rsidR="004901CC" w:rsidRPr="00D920C5" w:rsidRDefault="004901CC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4</w:t>
            </w:r>
          </w:p>
        </w:tc>
        <w:tc>
          <w:tcPr>
            <w:tcW w:w="1462" w:type="dxa"/>
            <w:noWrap/>
          </w:tcPr>
          <w:p w14:paraId="38D8E1FC" w14:textId="626DFB10" w:rsidR="004901CC" w:rsidRPr="00D920C5" w:rsidRDefault="004901CC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D7A6A" w:rsidRPr="00D920C5" w14:paraId="1C72E020" w14:textId="77777777" w:rsidTr="00916231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</w:tcPr>
          <w:p w14:paraId="04D46737" w14:textId="3D65B67D" w:rsidR="009D7A6A" w:rsidRPr="00D920C5" w:rsidRDefault="009D7A6A" w:rsidP="00BC68B5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cstheme="minorHAnsi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63885F14" w14:textId="02169EB9" w:rsidR="009D7A6A" w:rsidRPr="00D920C5" w:rsidRDefault="009D7A6A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cstheme="minorHAnsi"/>
              </w:rPr>
              <w:t>2023-02-27</w:t>
            </w:r>
          </w:p>
        </w:tc>
        <w:tc>
          <w:tcPr>
            <w:tcW w:w="1332" w:type="dxa"/>
            <w:noWrap/>
          </w:tcPr>
          <w:p w14:paraId="01B461A7" w14:textId="38D3D35C" w:rsidR="009D7A6A" w:rsidRPr="00D920C5" w:rsidRDefault="009D7A6A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cstheme="minorHAnsi"/>
              </w:rPr>
              <w:t>2023-03-31</w:t>
            </w:r>
          </w:p>
        </w:tc>
        <w:tc>
          <w:tcPr>
            <w:tcW w:w="838" w:type="dxa"/>
            <w:noWrap/>
          </w:tcPr>
          <w:p w14:paraId="0012FFEA" w14:textId="31603416" w:rsidR="009D7A6A" w:rsidRPr="00D920C5" w:rsidRDefault="009D7A6A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cstheme="minorHAnsi"/>
              </w:rPr>
              <w:t>700</w:t>
            </w:r>
          </w:p>
        </w:tc>
        <w:tc>
          <w:tcPr>
            <w:tcW w:w="763" w:type="dxa"/>
            <w:noWrap/>
          </w:tcPr>
          <w:p w14:paraId="73F068FB" w14:textId="52BAFB4B" w:rsidR="009D7A6A" w:rsidRPr="00D920C5" w:rsidRDefault="009D7A6A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cstheme="minorHAnsi"/>
              </w:rPr>
              <w:t>5</w:t>
            </w:r>
          </w:p>
        </w:tc>
        <w:tc>
          <w:tcPr>
            <w:tcW w:w="1462" w:type="dxa"/>
            <w:noWrap/>
          </w:tcPr>
          <w:p w14:paraId="68F86621" w14:textId="6A475B23" w:rsidR="009D7A6A" w:rsidRPr="00D920C5" w:rsidRDefault="009D7A6A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cstheme="minorHAnsi"/>
              </w:rPr>
              <w:t>Terceira</w:t>
            </w:r>
          </w:p>
        </w:tc>
      </w:tr>
      <w:tr w:rsidR="009D7A6A" w:rsidRPr="00D920C5" w14:paraId="1D50DF67" w14:textId="77777777" w:rsidTr="00916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</w:tcPr>
          <w:p w14:paraId="65B39D38" w14:textId="6CF6B376" w:rsidR="009D7A6A" w:rsidRPr="00D920C5" w:rsidRDefault="009D7A6A" w:rsidP="00BC68B5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D920C5">
              <w:rPr>
                <w:rFonts w:cstheme="minorHAnsi"/>
                <w:color w:val="000000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36A34A7B" w14:textId="773C2D2A" w:rsidR="009D7A6A" w:rsidRPr="00D920C5" w:rsidRDefault="009D7A6A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  <w:color w:val="000000"/>
              </w:rPr>
              <w:t>2023-04-12</w:t>
            </w:r>
          </w:p>
        </w:tc>
        <w:tc>
          <w:tcPr>
            <w:tcW w:w="1332" w:type="dxa"/>
            <w:noWrap/>
          </w:tcPr>
          <w:p w14:paraId="316D220F" w14:textId="6E3ED594" w:rsidR="009D7A6A" w:rsidRPr="00D920C5" w:rsidRDefault="009D7A6A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  <w:color w:val="000000"/>
              </w:rPr>
              <w:t>2023-04-14</w:t>
            </w:r>
          </w:p>
        </w:tc>
        <w:tc>
          <w:tcPr>
            <w:tcW w:w="838" w:type="dxa"/>
            <w:noWrap/>
          </w:tcPr>
          <w:p w14:paraId="42C056F7" w14:textId="52D97AF1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  <w:color w:val="000000"/>
              </w:rPr>
              <w:t>260.03</w:t>
            </w:r>
          </w:p>
        </w:tc>
        <w:tc>
          <w:tcPr>
            <w:tcW w:w="763" w:type="dxa"/>
            <w:noWrap/>
          </w:tcPr>
          <w:p w14:paraId="67D52070" w14:textId="1C9CBA30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62" w:type="dxa"/>
            <w:noWrap/>
          </w:tcPr>
          <w:p w14:paraId="764A594D" w14:textId="038005EE" w:rsidR="009D7A6A" w:rsidRPr="00D920C5" w:rsidRDefault="009D7A6A" w:rsidP="00BC68B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cstheme="minorHAnsi"/>
              </w:rPr>
              <w:t>São Miguel</w:t>
            </w:r>
          </w:p>
        </w:tc>
      </w:tr>
      <w:tr w:rsidR="009D7A6A" w:rsidRPr="00D920C5" w14:paraId="4938DE02" w14:textId="77777777" w:rsidTr="00916231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</w:tcPr>
          <w:p w14:paraId="3CD9705B" w14:textId="113A5668" w:rsidR="009D7A6A" w:rsidRPr="00D920C5" w:rsidRDefault="009D7A6A" w:rsidP="00BC68B5">
            <w:pPr>
              <w:spacing w:line="36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D920C5">
              <w:rPr>
                <w:rFonts w:cstheme="minorHAnsi"/>
                <w:color w:val="000000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7CB832AA" w14:textId="1EB350F4" w:rsidR="009D7A6A" w:rsidRPr="00D920C5" w:rsidRDefault="009D7A6A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920C5">
              <w:rPr>
                <w:rFonts w:cstheme="minorHAnsi"/>
                <w:color w:val="000000"/>
              </w:rPr>
              <w:t>2023-04-20</w:t>
            </w:r>
          </w:p>
        </w:tc>
        <w:tc>
          <w:tcPr>
            <w:tcW w:w="1332" w:type="dxa"/>
            <w:noWrap/>
          </w:tcPr>
          <w:p w14:paraId="417C9B45" w14:textId="00949549" w:rsidR="009D7A6A" w:rsidRPr="00D920C5" w:rsidRDefault="009D7A6A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2023-04-11</w:t>
            </w:r>
          </w:p>
        </w:tc>
        <w:tc>
          <w:tcPr>
            <w:tcW w:w="838" w:type="dxa"/>
            <w:noWrap/>
          </w:tcPr>
          <w:p w14:paraId="645D751D" w14:textId="043391E9" w:rsidR="009D7A6A" w:rsidRPr="00D920C5" w:rsidRDefault="009D7A6A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920C5">
              <w:rPr>
                <w:rFonts w:cstheme="minorHAnsi"/>
                <w:color w:val="000000"/>
              </w:rPr>
              <w:t>85</w:t>
            </w:r>
          </w:p>
        </w:tc>
        <w:tc>
          <w:tcPr>
            <w:tcW w:w="763" w:type="dxa"/>
            <w:noWrap/>
          </w:tcPr>
          <w:p w14:paraId="7062CB93" w14:textId="6CD85892" w:rsidR="009D7A6A" w:rsidRPr="00D920C5" w:rsidRDefault="009D7A6A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</w:tcPr>
          <w:p w14:paraId="1928B1C7" w14:textId="58E46FCB" w:rsidR="009D7A6A" w:rsidRPr="00D920C5" w:rsidRDefault="009D7A6A" w:rsidP="00BC68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Faial</w:t>
            </w:r>
          </w:p>
        </w:tc>
      </w:tr>
      <w:tr w:rsidR="00916231" w:rsidRPr="00D920C5" w14:paraId="670C100E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2C28B8B" w14:textId="47DD6EE0" w:rsidR="009D7A6A" w:rsidRPr="00D920C5" w:rsidRDefault="009D7A6A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0C702279" w14:textId="28C4884B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2023-05-24</w:t>
            </w:r>
          </w:p>
        </w:tc>
        <w:tc>
          <w:tcPr>
            <w:tcW w:w="1332" w:type="dxa"/>
            <w:noWrap/>
            <w:hideMark/>
          </w:tcPr>
          <w:p w14:paraId="44E740AB" w14:textId="35DB4ACC" w:rsidR="009D7A6A" w:rsidRPr="00D920C5" w:rsidRDefault="009D7A6A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2023-05-2</w:t>
            </w:r>
            <w:r w:rsidR="00916231" w:rsidRPr="00D920C5">
              <w:rPr>
                <w:rFonts w:eastAsia="Times New Roman" w:cstheme="minorHAnsi"/>
                <w:color w:val="000000"/>
                <w:lang w:eastAsia="pt-PT"/>
              </w:rPr>
              <w:t>4</w:t>
            </w:r>
          </w:p>
        </w:tc>
        <w:tc>
          <w:tcPr>
            <w:tcW w:w="838" w:type="dxa"/>
            <w:noWrap/>
            <w:hideMark/>
          </w:tcPr>
          <w:p w14:paraId="76A8A940" w14:textId="7C389AED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100</w:t>
            </w:r>
          </w:p>
        </w:tc>
        <w:tc>
          <w:tcPr>
            <w:tcW w:w="763" w:type="dxa"/>
            <w:noWrap/>
            <w:hideMark/>
          </w:tcPr>
          <w:p w14:paraId="3F71E0E1" w14:textId="686C3DA7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  <w:hideMark/>
          </w:tcPr>
          <w:p w14:paraId="0ECCEF7C" w14:textId="1C101A00" w:rsidR="009D7A6A" w:rsidRPr="00D920C5" w:rsidRDefault="009D7A6A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Faial</w:t>
            </w:r>
          </w:p>
        </w:tc>
      </w:tr>
      <w:tr w:rsidR="009D7A6A" w:rsidRPr="00D920C5" w14:paraId="530A6AA4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AA0CEFB" w14:textId="1614890D" w:rsidR="009D7A6A" w:rsidRPr="00D920C5" w:rsidRDefault="009D7A6A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</w:tcPr>
          <w:p w14:paraId="6631690B" w14:textId="56180EF0" w:rsidR="009D7A6A" w:rsidRPr="00D920C5" w:rsidRDefault="009D7A6A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2023-05-31</w:t>
            </w:r>
          </w:p>
        </w:tc>
        <w:tc>
          <w:tcPr>
            <w:tcW w:w="1332" w:type="dxa"/>
            <w:noWrap/>
          </w:tcPr>
          <w:p w14:paraId="1097C07D" w14:textId="57A1A30A" w:rsidR="009D7A6A" w:rsidRPr="00D920C5" w:rsidRDefault="009D7A6A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2023-06-07</w:t>
            </w:r>
          </w:p>
        </w:tc>
        <w:tc>
          <w:tcPr>
            <w:tcW w:w="838" w:type="dxa"/>
            <w:noWrap/>
            <w:hideMark/>
          </w:tcPr>
          <w:p w14:paraId="28C027B2" w14:textId="3A262070" w:rsidR="009D7A6A" w:rsidRPr="00D920C5" w:rsidRDefault="009D7A6A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315,60</w:t>
            </w:r>
          </w:p>
        </w:tc>
        <w:tc>
          <w:tcPr>
            <w:tcW w:w="763" w:type="dxa"/>
            <w:noWrap/>
          </w:tcPr>
          <w:p w14:paraId="6EBF988D" w14:textId="717E7D31" w:rsidR="009D7A6A" w:rsidRPr="00D920C5" w:rsidRDefault="00416F74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</w:t>
            </w:r>
          </w:p>
        </w:tc>
        <w:tc>
          <w:tcPr>
            <w:tcW w:w="1462" w:type="dxa"/>
            <w:noWrap/>
          </w:tcPr>
          <w:p w14:paraId="474C3E9A" w14:textId="6763E351" w:rsidR="009D7A6A" w:rsidRPr="00D920C5" w:rsidRDefault="009D7A6A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D7A6A" w:rsidRPr="00D920C5" w14:paraId="2AC44795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1FFD923" w14:textId="6919EEB3" w:rsidR="009D7A6A" w:rsidRPr="00D920C5" w:rsidRDefault="009D7A6A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 xml:space="preserve">Crocidolite; </w:t>
            </w: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1F39D0A2" w14:textId="4354FF35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2023-06-01</w:t>
            </w:r>
          </w:p>
        </w:tc>
        <w:tc>
          <w:tcPr>
            <w:tcW w:w="1332" w:type="dxa"/>
            <w:noWrap/>
            <w:hideMark/>
          </w:tcPr>
          <w:p w14:paraId="0805A42E" w14:textId="25FFE123" w:rsidR="009D7A6A" w:rsidRPr="00D920C5" w:rsidRDefault="009D7A6A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2023-06-02</w:t>
            </w:r>
          </w:p>
        </w:tc>
        <w:tc>
          <w:tcPr>
            <w:tcW w:w="838" w:type="dxa"/>
            <w:noWrap/>
            <w:hideMark/>
          </w:tcPr>
          <w:p w14:paraId="5B783D92" w14:textId="4176ED77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75</w:t>
            </w:r>
          </w:p>
        </w:tc>
        <w:tc>
          <w:tcPr>
            <w:tcW w:w="763" w:type="dxa"/>
            <w:noWrap/>
            <w:hideMark/>
          </w:tcPr>
          <w:p w14:paraId="2EDEE11B" w14:textId="05974DEA" w:rsidR="009D7A6A" w:rsidRPr="00D920C5" w:rsidRDefault="009D7A6A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4</w:t>
            </w:r>
          </w:p>
        </w:tc>
        <w:tc>
          <w:tcPr>
            <w:tcW w:w="1462" w:type="dxa"/>
            <w:noWrap/>
          </w:tcPr>
          <w:p w14:paraId="376EA532" w14:textId="1C8A1948" w:rsidR="009D7A6A" w:rsidRPr="00D920C5" w:rsidRDefault="009D7A6A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16231" w:rsidRPr="00D920C5" w14:paraId="554F4F7C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64A9745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69A2348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2023-06-14</w:t>
            </w:r>
          </w:p>
        </w:tc>
        <w:tc>
          <w:tcPr>
            <w:tcW w:w="1332" w:type="dxa"/>
            <w:noWrap/>
            <w:hideMark/>
          </w:tcPr>
          <w:p w14:paraId="72486C9A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2023-06-14</w:t>
            </w:r>
          </w:p>
        </w:tc>
        <w:tc>
          <w:tcPr>
            <w:tcW w:w="838" w:type="dxa"/>
            <w:noWrap/>
            <w:hideMark/>
          </w:tcPr>
          <w:p w14:paraId="5F7B3BEA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80</w:t>
            </w:r>
          </w:p>
        </w:tc>
        <w:tc>
          <w:tcPr>
            <w:tcW w:w="763" w:type="dxa"/>
            <w:noWrap/>
            <w:hideMark/>
          </w:tcPr>
          <w:p w14:paraId="15B67679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  <w:hideMark/>
          </w:tcPr>
          <w:p w14:paraId="13EBBA1B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Pico</w:t>
            </w:r>
          </w:p>
        </w:tc>
      </w:tr>
      <w:tr w:rsidR="00916231" w:rsidRPr="00D920C5" w14:paraId="1C1E06CB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2455E17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6A3789A5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2023-06-15</w:t>
            </w:r>
          </w:p>
        </w:tc>
        <w:tc>
          <w:tcPr>
            <w:tcW w:w="1332" w:type="dxa"/>
            <w:noWrap/>
            <w:hideMark/>
          </w:tcPr>
          <w:p w14:paraId="6FA8715B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2023-06-15</w:t>
            </w:r>
          </w:p>
        </w:tc>
        <w:tc>
          <w:tcPr>
            <w:tcW w:w="838" w:type="dxa"/>
            <w:noWrap/>
            <w:hideMark/>
          </w:tcPr>
          <w:p w14:paraId="2C1197E9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90</w:t>
            </w:r>
          </w:p>
        </w:tc>
        <w:tc>
          <w:tcPr>
            <w:tcW w:w="763" w:type="dxa"/>
            <w:noWrap/>
            <w:hideMark/>
          </w:tcPr>
          <w:p w14:paraId="39FD9631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</w:t>
            </w:r>
          </w:p>
        </w:tc>
        <w:tc>
          <w:tcPr>
            <w:tcW w:w="1462" w:type="dxa"/>
            <w:noWrap/>
            <w:hideMark/>
          </w:tcPr>
          <w:p w14:paraId="5077B9C1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Terceira</w:t>
            </w:r>
          </w:p>
        </w:tc>
      </w:tr>
      <w:tr w:rsidR="00916231" w:rsidRPr="00D920C5" w14:paraId="645D2D49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294FEB4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68FC1B1A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2023-07-14</w:t>
            </w:r>
          </w:p>
        </w:tc>
        <w:tc>
          <w:tcPr>
            <w:tcW w:w="1332" w:type="dxa"/>
            <w:noWrap/>
            <w:hideMark/>
          </w:tcPr>
          <w:p w14:paraId="2AA89AE0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2023-07-14</w:t>
            </w:r>
          </w:p>
        </w:tc>
        <w:tc>
          <w:tcPr>
            <w:tcW w:w="838" w:type="dxa"/>
            <w:noWrap/>
            <w:hideMark/>
          </w:tcPr>
          <w:p w14:paraId="214A4278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73</w:t>
            </w:r>
          </w:p>
        </w:tc>
        <w:tc>
          <w:tcPr>
            <w:tcW w:w="763" w:type="dxa"/>
            <w:noWrap/>
            <w:hideMark/>
          </w:tcPr>
          <w:p w14:paraId="38E4A6D3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  <w:hideMark/>
          </w:tcPr>
          <w:p w14:paraId="36E0AD17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Faial</w:t>
            </w:r>
          </w:p>
        </w:tc>
      </w:tr>
      <w:tr w:rsidR="00916231" w:rsidRPr="00D920C5" w14:paraId="51530DBE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CD0FCF0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884754D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2023-07-28</w:t>
            </w:r>
          </w:p>
        </w:tc>
        <w:tc>
          <w:tcPr>
            <w:tcW w:w="1332" w:type="dxa"/>
            <w:noWrap/>
            <w:hideMark/>
          </w:tcPr>
          <w:p w14:paraId="0C94FD64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2023-07-28</w:t>
            </w:r>
          </w:p>
        </w:tc>
        <w:tc>
          <w:tcPr>
            <w:tcW w:w="838" w:type="dxa"/>
            <w:noWrap/>
            <w:hideMark/>
          </w:tcPr>
          <w:p w14:paraId="4AC9A6E4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54</w:t>
            </w:r>
          </w:p>
        </w:tc>
        <w:tc>
          <w:tcPr>
            <w:tcW w:w="763" w:type="dxa"/>
            <w:noWrap/>
            <w:hideMark/>
          </w:tcPr>
          <w:p w14:paraId="35145032" w14:textId="78A30C39" w:rsidR="00916231" w:rsidRPr="00D920C5" w:rsidRDefault="00416F74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</w:t>
            </w:r>
          </w:p>
        </w:tc>
        <w:tc>
          <w:tcPr>
            <w:tcW w:w="1462" w:type="dxa"/>
            <w:noWrap/>
            <w:hideMark/>
          </w:tcPr>
          <w:p w14:paraId="6755600F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Terceira</w:t>
            </w:r>
          </w:p>
        </w:tc>
      </w:tr>
      <w:tr w:rsidR="00916231" w:rsidRPr="00D920C5" w14:paraId="1B08F0CC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4174F38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2D46DE9A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2023-08-21</w:t>
            </w:r>
          </w:p>
        </w:tc>
        <w:tc>
          <w:tcPr>
            <w:tcW w:w="1332" w:type="dxa"/>
            <w:noWrap/>
            <w:hideMark/>
          </w:tcPr>
          <w:p w14:paraId="12D689D2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2023-08-25</w:t>
            </w:r>
          </w:p>
        </w:tc>
        <w:tc>
          <w:tcPr>
            <w:tcW w:w="838" w:type="dxa"/>
            <w:noWrap/>
            <w:hideMark/>
          </w:tcPr>
          <w:p w14:paraId="4B7208E4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410</w:t>
            </w:r>
          </w:p>
        </w:tc>
        <w:tc>
          <w:tcPr>
            <w:tcW w:w="763" w:type="dxa"/>
            <w:noWrap/>
            <w:hideMark/>
          </w:tcPr>
          <w:p w14:paraId="70CBF73B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</w:t>
            </w:r>
          </w:p>
        </w:tc>
        <w:tc>
          <w:tcPr>
            <w:tcW w:w="1462" w:type="dxa"/>
            <w:noWrap/>
            <w:hideMark/>
          </w:tcPr>
          <w:p w14:paraId="5BD87B8E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16231" w:rsidRPr="00D920C5" w14:paraId="1FEEB821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10A7F67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4AC65C39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2023-09-07</w:t>
            </w:r>
          </w:p>
        </w:tc>
        <w:tc>
          <w:tcPr>
            <w:tcW w:w="1332" w:type="dxa"/>
            <w:noWrap/>
            <w:hideMark/>
          </w:tcPr>
          <w:p w14:paraId="36CCCD53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2023-09-07</w:t>
            </w:r>
          </w:p>
        </w:tc>
        <w:tc>
          <w:tcPr>
            <w:tcW w:w="838" w:type="dxa"/>
            <w:noWrap/>
            <w:hideMark/>
          </w:tcPr>
          <w:p w14:paraId="69EDC217" w14:textId="17C441C3" w:rsidR="00916231" w:rsidRPr="00D920C5" w:rsidRDefault="00416F74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225</w:t>
            </w:r>
          </w:p>
        </w:tc>
        <w:tc>
          <w:tcPr>
            <w:tcW w:w="763" w:type="dxa"/>
            <w:noWrap/>
            <w:hideMark/>
          </w:tcPr>
          <w:p w14:paraId="613BDD7F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  <w:hideMark/>
          </w:tcPr>
          <w:p w14:paraId="50AD359D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Terceira</w:t>
            </w:r>
          </w:p>
        </w:tc>
      </w:tr>
      <w:tr w:rsidR="00916231" w:rsidRPr="00D920C5" w14:paraId="34CB258C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3357EF0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6537E26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2023-09-18</w:t>
            </w:r>
          </w:p>
        </w:tc>
        <w:tc>
          <w:tcPr>
            <w:tcW w:w="1332" w:type="dxa"/>
            <w:noWrap/>
            <w:hideMark/>
          </w:tcPr>
          <w:p w14:paraId="5C1B6426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2023-09-28</w:t>
            </w:r>
          </w:p>
        </w:tc>
        <w:tc>
          <w:tcPr>
            <w:tcW w:w="838" w:type="dxa"/>
            <w:noWrap/>
            <w:hideMark/>
          </w:tcPr>
          <w:p w14:paraId="21DDF8AC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400</w:t>
            </w:r>
          </w:p>
        </w:tc>
        <w:tc>
          <w:tcPr>
            <w:tcW w:w="763" w:type="dxa"/>
            <w:noWrap/>
            <w:hideMark/>
          </w:tcPr>
          <w:p w14:paraId="5B99A36B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</w:t>
            </w:r>
          </w:p>
        </w:tc>
        <w:tc>
          <w:tcPr>
            <w:tcW w:w="1462" w:type="dxa"/>
            <w:noWrap/>
            <w:hideMark/>
          </w:tcPr>
          <w:p w14:paraId="301F1DE8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16231" w:rsidRPr="00D920C5" w14:paraId="41563CF0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06C44A6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 xml:space="preserve">Crocidolite; </w:t>
            </w: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4927784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2023-10-09</w:t>
            </w:r>
          </w:p>
        </w:tc>
        <w:tc>
          <w:tcPr>
            <w:tcW w:w="1332" w:type="dxa"/>
            <w:noWrap/>
            <w:hideMark/>
          </w:tcPr>
          <w:p w14:paraId="01FFA2F4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2023-09-13</w:t>
            </w:r>
          </w:p>
        </w:tc>
        <w:tc>
          <w:tcPr>
            <w:tcW w:w="838" w:type="dxa"/>
            <w:noWrap/>
            <w:hideMark/>
          </w:tcPr>
          <w:p w14:paraId="471B0D42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117</w:t>
            </w:r>
          </w:p>
        </w:tc>
        <w:tc>
          <w:tcPr>
            <w:tcW w:w="763" w:type="dxa"/>
            <w:noWrap/>
            <w:hideMark/>
          </w:tcPr>
          <w:p w14:paraId="73D873AB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6</w:t>
            </w:r>
          </w:p>
        </w:tc>
        <w:tc>
          <w:tcPr>
            <w:tcW w:w="1462" w:type="dxa"/>
            <w:noWrap/>
            <w:hideMark/>
          </w:tcPr>
          <w:p w14:paraId="51DA5E08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16231" w:rsidRPr="00D920C5" w14:paraId="14C58F82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46C8979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2E2A8F7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2023-10-11</w:t>
            </w:r>
          </w:p>
        </w:tc>
        <w:tc>
          <w:tcPr>
            <w:tcW w:w="1332" w:type="dxa"/>
            <w:noWrap/>
            <w:hideMark/>
          </w:tcPr>
          <w:p w14:paraId="7C790CE7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2023-10-14</w:t>
            </w:r>
          </w:p>
        </w:tc>
        <w:tc>
          <w:tcPr>
            <w:tcW w:w="838" w:type="dxa"/>
            <w:noWrap/>
            <w:hideMark/>
          </w:tcPr>
          <w:p w14:paraId="4AF0FFD1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151,66</w:t>
            </w:r>
          </w:p>
        </w:tc>
        <w:tc>
          <w:tcPr>
            <w:tcW w:w="763" w:type="dxa"/>
            <w:noWrap/>
            <w:hideMark/>
          </w:tcPr>
          <w:p w14:paraId="1A92BF2F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</w:t>
            </w:r>
          </w:p>
        </w:tc>
        <w:tc>
          <w:tcPr>
            <w:tcW w:w="1462" w:type="dxa"/>
            <w:noWrap/>
            <w:hideMark/>
          </w:tcPr>
          <w:p w14:paraId="0ABD21C7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Pico</w:t>
            </w:r>
          </w:p>
        </w:tc>
      </w:tr>
      <w:tr w:rsidR="00916231" w:rsidRPr="00D920C5" w14:paraId="50085EDD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A1F3B40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1B30FBF7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2023-10-12</w:t>
            </w:r>
          </w:p>
        </w:tc>
        <w:tc>
          <w:tcPr>
            <w:tcW w:w="1332" w:type="dxa"/>
            <w:noWrap/>
            <w:hideMark/>
          </w:tcPr>
          <w:p w14:paraId="413EF3FE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2023-10-12</w:t>
            </w:r>
          </w:p>
        </w:tc>
        <w:tc>
          <w:tcPr>
            <w:tcW w:w="838" w:type="dxa"/>
            <w:noWrap/>
            <w:hideMark/>
          </w:tcPr>
          <w:p w14:paraId="27233922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85</w:t>
            </w:r>
          </w:p>
        </w:tc>
        <w:tc>
          <w:tcPr>
            <w:tcW w:w="763" w:type="dxa"/>
            <w:noWrap/>
            <w:hideMark/>
          </w:tcPr>
          <w:p w14:paraId="0D53895F" w14:textId="62CA6ECC" w:rsidR="00916231" w:rsidRPr="00D920C5" w:rsidRDefault="00416F74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</w:t>
            </w:r>
          </w:p>
        </w:tc>
        <w:tc>
          <w:tcPr>
            <w:tcW w:w="1462" w:type="dxa"/>
            <w:noWrap/>
            <w:hideMark/>
          </w:tcPr>
          <w:p w14:paraId="58C9C7F1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Terceira</w:t>
            </w:r>
          </w:p>
        </w:tc>
      </w:tr>
      <w:tr w:rsidR="00916231" w:rsidRPr="00D920C5" w14:paraId="224C5209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C2C16DB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 xml:space="preserve">Crocidolite; </w:t>
            </w: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275AFD7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2023-11-21</w:t>
            </w:r>
          </w:p>
        </w:tc>
        <w:tc>
          <w:tcPr>
            <w:tcW w:w="1332" w:type="dxa"/>
            <w:noWrap/>
            <w:hideMark/>
          </w:tcPr>
          <w:p w14:paraId="27E7B4AE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2023-11-21</w:t>
            </w:r>
          </w:p>
        </w:tc>
        <w:tc>
          <w:tcPr>
            <w:tcW w:w="838" w:type="dxa"/>
            <w:noWrap/>
            <w:hideMark/>
          </w:tcPr>
          <w:p w14:paraId="7F0B4E80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10</w:t>
            </w:r>
          </w:p>
        </w:tc>
        <w:tc>
          <w:tcPr>
            <w:tcW w:w="763" w:type="dxa"/>
            <w:noWrap/>
            <w:hideMark/>
          </w:tcPr>
          <w:p w14:paraId="6FCF75CA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  <w:hideMark/>
          </w:tcPr>
          <w:p w14:paraId="04E6B8CD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16231" w:rsidRPr="00D920C5" w14:paraId="37327AA0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4F3FAA2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EE3111C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2023-11-22</w:t>
            </w:r>
          </w:p>
        </w:tc>
        <w:tc>
          <w:tcPr>
            <w:tcW w:w="1332" w:type="dxa"/>
            <w:noWrap/>
            <w:hideMark/>
          </w:tcPr>
          <w:p w14:paraId="68144D77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2023-11-22</w:t>
            </w:r>
          </w:p>
        </w:tc>
        <w:tc>
          <w:tcPr>
            <w:tcW w:w="838" w:type="dxa"/>
            <w:noWrap/>
            <w:hideMark/>
          </w:tcPr>
          <w:p w14:paraId="6DECB674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27</w:t>
            </w:r>
          </w:p>
        </w:tc>
        <w:tc>
          <w:tcPr>
            <w:tcW w:w="763" w:type="dxa"/>
            <w:noWrap/>
            <w:hideMark/>
          </w:tcPr>
          <w:p w14:paraId="2D207362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</w:t>
            </w:r>
          </w:p>
        </w:tc>
        <w:tc>
          <w:tcPr>
            <w:tcW w:w="1462" w:type="dxa"/>
            <w:noWrap/>
            <w:hideMark/>
          </w:tcPr>
          <w:p w14:paraId="50F7382A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Terceira</w:t>
            </w:r>
          </w:p>
        </w:tc>
      </w:tr>
      <w:tr w:rsidR="00916231" w:rsidRPr="00D920C5" w14:paraId="5629DCFE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6971E06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lastRenderedPageBreak/>
              <w:t xml:space="preserve">Crocidolite; </w:t>
            </w: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E67941D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2023-11-22</w:t>
            </w:r>
          </w:p>
        </w:tc>
        <w:tc>
          <w:tcPr>
            <w:tcW w:w="1332" w:type="dxa"/>
            <w:noWrap/>
            <w:hideMark/>
          </w:tcPr>
          <w:p w14:paraId="36A9DE66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2023-11-22</w:t>
            </w:r>
          </w:p>
        </w:tc>
        <w:tc>
          <w:tcPr>
            <w:tcW w:w="838" w:type="dxa"/>
            <w:noWrap/>
            <w:hideMark/>
          </w:tcPr>
          <w:p w14:paraId="2DC5BBEF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30</w:t>
            </w:r>
          </w:p>
        </w:tc>
        <w:tc>
          <w:tcPr>
            <w:tcW w:w="763" w:type="dxa"/>
            <w:noWrap/>
            <w:hideMark/>
          </w:tcPr>
          <w:p w14:paraId="15C7813D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  <w:hideMark/>
          </w:tcPr>
          <w:p w14:paraId="21B5CA98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16231" w:rsidRPr="00D920C5" w14:paraId="5DB8E9B3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F0FE9D2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4089E632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2023-11-23</w:t>
            </w:r>
          </w:p>
        </w:tc>
        <w:tc>
          <w:tcPr>
            <w:tcW w:w="1332" w:type="dxa"/>
            <w:noWrap/>
            <w:hideMark/>
          </w:tcPr>
          <w:p w14:paraId="0550DBE4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2023-11-23</w:t>
            </w:r>
          </w:p>
        </w:tc>
        <w:tc>
          <w:tcPr>
            <w:tcW w:w="838" w:type="dxa"/>
            <w:noWrap/>
            <w:hideMark/>
          </w:tcPr>
          <w:p w14:paraId="0A10777F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185</w:t>
            </w:r>
          </w:p>
        </w:tc>
        <w:tc>
          <w:tcPr>
            <w:tcW w:w="763" w:type="dxa"/>
            <w:noWrap/>
            <w:hideMark/>
          </w:tcPr>
          <w:p w14:paraId="34C5096C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</w:t>
            </w:r>
          </w:p>
        </w:tc>
        <w:tc>
          <w:tcPr>
            <w:tcW w:w="1462" w:type="dxa"/>
            <w:noWrap/>
            <w:hideMark/>
          </w:tcPr>
          <w:p w14:paraId="06073640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Terceira</w:t>
            </w:r>
          </w:p>
        </w:tc>
      </w:tr>
      <w:tr w:rsidR="00916231" w:rsidRPr="00D920C5" w14:paraId="10B872AB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9EA5790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4E2DF97E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2023-11-24</w:t>
            </w:r>
          </w:p>
        </w:tc>
        <w:tc>
          <w:tcPr>
            <w:tcW w:w="1332" w:type="dxa"/>
            <w:noWrap/>
            <w:hideMark/>
          </w:tcPr>
          <w:p w14:paraId="54C929DE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2023-11-24</w:t>
            </w:r>
          </w:p>
        </w:tc>
        <w:tc>
          <w:tcPr>
            <w:tcW w:w="838" w:type="dxa"/>
            <w:noWrap/>
            <w:hideMark/>
          </w:tcPr>
          <w:p w14:paraId="44581459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56</w:t>
            </w:r>
          </w:p>
        </w:tc>
        <w:tc>
          <w:tcPr>
            <w:tcW w:w="763" w:type="dxa"/>
            <w:noWrap/>
            <w:hideMark/>
          </w:tcPr>
          <w:p w14:paraId="021166FD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</w:t>
            </w:r>
          </w:p>
        </w:tc>
        <w:tc>
          <w:tcPr>
            <w:tcW w:w="1462" w:type="dxa"/>
            <w:noWrap/>
            <w:hideMark/>
          </w:tcPr>
          <w:p w14:paraId="70A8A46A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Terceira</w:t>
            </w:r>
          </w:p>
        </w:tc>
      </w:tr>
      <w:tr w:rsidR="00916231" w:rsidRPr="00D920C5" w14:paraId="6B4809E7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F13D3C7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6B041FA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2023-11-27</w:t>
            </w:r>
          </w:p>
        </w:tc>
        <w:tc>
          <w:tcPr>
            <w:tcW w:w="1332" w:type="dxa"/>
            <w:noWrap/>
            <w:hideMark/>
          </w:tcPr>
          <w:p w14:paraId="32DFCEA4" w14:textId="24B1F8FB" w:rsidR="00916231" w:rsidRPr="00D920C5" w:rsidRDefault="00491B29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2023-12</w:t>
            </w:r>
            <w:r w:rsidR="00916231" w:rsidRPr="00D920C5">
              <w:rPr>
                <w:rFonts w:eastAsia="Times New Roman" w:cstheme="minorHAnsi"/>
                <w:color w:val="000000"/>
                <w:lang w:eastAsia="pt-PT"/>
              </w:rPr>
              <w:t>-01</w:t>
            </w:r>
          </w:p>
        </w:tc>
        <w:tc>
          <w:tcPr>
            <w:tcW w:w="838" w:type="dxa"/>
            <w:noWrap/>
            <w:hideMark/>
          </w:tcPr>
          <w:p w14:paraId="4F07339B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121</w:t>
            </w:r>
          </w:p>
        </w:tc>
        <w:tc>
          <w:tcPr>
            <w:tcW w:w="763" w:type="dxa"/>
            <w:noWrap/>
            <w:hideMark/>
          </w:tcPr>
          <w:p w14:paraId="6253ACD4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5</w:t>
            </w:r>
          </w:p>
        </w:tc>
        <w:tc>
          <w:tcPr>
            <w:tcW w:w="1462" w:type="dxa"/>
            <w:noWrap/>
            <w:hideMark/>
          </w:tcPr>
          <w:p w14:paraId="3F1A33F5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  <w:tr w:rsidR="00916231" w:rsidRPr="00D920C5" w14:paraId="60D2266D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5B0E332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2E08CDCE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2023-12-04</w:t>
            </w:r>
          </w:p>
        </w:tc>
        <w:tc>
          <w:tcPr>
            <w:tcW w:w="1332" w:type="dxa"/>
            <w:noWrap/>
            <w:hideMark/>
          </w:tcPr>
          <w:p w14:paraId="22CC2D1B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2023-12-08</w:t>
            </w:r>
          </w:p>
        </w:tc>
        <w:tc>
          <w:tcPr>
            <w:tcW w:w="838" w:type="dxa"/>
            <w:noWrap/>
            <w:hideMark/>
          </w:tcPr>
          <w:p w14:paraId="0DEB3369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176</w:t>
            </w:r>
          </w:p>
        </w:tc>
        <w:tc>
          <w:tcPr>
            <w:tcW w:w="763" w:type="dxa"/>
            <w:noWrap/>
            <w:hideMark/>
          </w:tcPr>
          <w:p w14:paraId="13200B61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3</w:t>
            </w:r>
          </w:p>
        </w:tc>
        <w:tc>
          <w:tcPr>
            <w:tcW w:w="1462" w:type="dxa"/>
            <w:noWrap/>
            <w:hideMark/>
          </w:tcPr>
          <w:p w14:paraId="4F613F9C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Santa Maria</w:t>
            </w:r>
          </w:p>
        </w:tc>
      </w:tr>
      <w:tr w:rsidR="00916231" w:rsidRPr="00D920C5" w14:paraId="43116800" w14:textId="77777777" w:rsidTr="0091623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9190CDE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10FA8B8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2023-12-11</w:t>
            </w:r>
          </w:p>
        </w:tc>
        <w:tc>
          <w:tcPr>
            <w:tcW w:w="1332" w:type="dxa"/>
            <w:noWrap/>
            <w:hideMark/>
          </w:tcPr>
          <w:p w14:paraId="60C86F49" w14:textId="77777777" w:rsidR="00916231" w:rsidRPr="00D920C5" w:rsidRDefault="00916231" w:rsidP="00BC68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2023-12-24</w:t>
            </w:r>
          </w:p>
        </w:tc>
        <w:tc>
          <w:tcPr>
            <w:tcW w:w="838" w:type="dxa"/>
            <w:noWrap/>
            <w:hideMark/>
          </w:tcPr>
          <w:p w14:paraId="04623890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275</w:t>
            </w:r>
          </w:p>
        </w:tc>
        <w:tc>
          <w:tcPr>
            <w:tcW w:w="763" w:type="dxa"/>
            <w:noWrap/>
            <w:hideMark/>
          </w:tcPr>
          <w:p w14:paraId="47209526" w14:textId="77777777" w:rsidR="00916231" w:rsidRPr="00D920C5" w:rsidRDefault="00916231" w:rsidP="00BC68B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6</w:t>
            </w:r>
          </w:p>
        </w:tc>
        <w:tc>
          <w:tcPr>
            <w:tcW w:w="1462" w:type="dxa"/>
            <w:noWrap/>
            <w:hideMark/>
          </w:tcPr>
          <w:p w14:paraId="4806AC6B" w14:textId="77777777" w:rsidR="00916231" w:rsidRPr="00D920C5" w:rsidRDefault="00916231" w:rsidP="00BC68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Flores</w:t>
            </w:r>
          </w:p>
        </w:tc>
      </w:tr>
      <w:tr w:rsidR="00916231" w:rsidRPr="00D920C5" w14:paraId="132EDECE" w14:textId="77777777" w:rsidTr="00916231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DCFADC2" w14:textId="77777777" w:rsidR="00916231" w:rsidRPr="00D920C5" w:rsidRDefault="00916231" w:rsidP="00BC68B5">
            <w:pPr>
              <w:spacing w:line="36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 xml:space="preserve">Crocidolite; </w:t>
            </w:r>
            <w:proofErr w:type="spellStart"/>
            <w:r w:rsidRPr="00D920C5">
              <w:rPr>
                <w:rFonts w:eastAsia="Times New Roman" w:cstheme="minorHAnsi"/>
                <w:color w:val="000000"/>
                <w:lang w:eastAsia="pt-PT"/>
              </w:rPr>
              <w:t>Crisótilo</w:t>
            </w:r>
            <w:proofErr w:type="spellEnd"/>
          </w:p>
        </w:tc>
        <w:tc>
          <w:tcPr>
            <w:tcW w:w="1275" w:type="dxa"/>
            <w:noWrap/>
            <w:hideMark/>
          </w:tcPr>
          <w:p w14:paraId="73499236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2023-12-18</w:t>
            </w:r>
          </w:p>
        </w:tc>
        <w:tc>
          <w:tcPr>
            <w:tcW w:w="1332" w:type="dxa"/>
            <w:noWrap/>
            <w:hideMark/>
          </w:tcPr>
          <w:p w14:paraId="687B1E4C" w14:textId="77777777" w:rsidR="00916231" w:rsidRPr="00D920C5" w:rsidRDefault="00916231" w:rsidP="00BC68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2023-12-22</w:t>
            </w:r>
          </w:p>
        </w:tc>
        <w:tc>
          <w:tcPr>
            <w:tcW w:w="838" w:type="dxa"/>
            <w:noWrap/>
            <w:hideMark/>
          </w:tcPr>
          <w:p w14:paraId="56462D0A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980</w:t>
            </w:r>
          </w:p>
        </w:tc>
        <w:tc>
          <w:tcPr>
            <w:tcW w:w="763" w:type="dxa"/>
            <w:noWrap/>
            <w:hideMark/>
          </w:tcPr>
          <w:p w14:paraId="5D3AB3E5" w14:textId="77777777" w:rsidR="00916231" w:rsidRPr="00D920C5" w:rsidRDefault="00916231" w:rsidP="00BC68B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4</w:t>
            </w:r>
          </w:p>
        </w:tc>
        <w:tc>
          <w:tcPr>
            <w:tcW w:w="1462" w:type="dxa"/>
            <w:noWrap/>
            <w:hideMark/>
          </w:tcPr>
          <w:p w14:paraId="30143B2C" w14:textId="77777777" w:rsidR="00916231" w:rsidRPr="00D920C5" w:rsidRDefault="00916231" w:rsidP="00BC68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PT"/>
              </w:rPr>
            </w:pPr>
            <w:r w:rsidRPr="00D920C5">
              <w:rPr>
                <w:rFonts w:eastAsia="Times New Roman" w:cstheme="minorHAnsi"/>
                <w:color w:val="000000"/>
                <w:lang w:eastAsia="pt-PT"/>
              </w:rPr>
              <w:t>São Miguel</w:t>
            </w:r>
          </w:p>
        </w:tc>
      </w:tr>
    </w:tbl>
    <w:p w14:paraId="4A8054FC" w14:textId="77777777" w:rsidR="00D920C5" w:rsidRDefault="00D920C5" w:rsidP="00BC68B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</w:p>
    <w:p w14:paraId="2C2B7E87" w14:textId="76CA5087" w:rsidR="00DB0B70" w:rsidRPr="00D920C5" w:rsidRDefault="00A7293C" w:rsidP="00BC68B5">
      <w:pPr>
        <w:pStyle w:val="Ttulo3"/>
        <w:spacing w:line="360" w:lineRule="auto"/>
        <w:rPr>
          <w:rFonts w:asciiTheme="minorHAnsi" w:hAnsiTheme="minorHAnsi" w:cstheme="minorHAnsi"/>
          <w:color w:val="2F5496" w:themeColor="accent1" w:themeShade="BF"/>
        </w:rPr>
      </w:pPr>
      <w:bookmarkStart w:id="21" w:name="_Toc156468889"/>
      <w:r w:rsidRPr="00D920C5">
        <w:rPr>
          <w:rFonts w:asciiTheme="minorHAnsi" w:hAnsiTheme="minorHAnsi" w:cstheme="minorHAnsi"/>
          <w:color w:val="2F5496" w:themeColor="accent1" w:themeShade="BF"/>
        </w:rPr>
        <w:t xml:space="preserve">2.2.3 – </w:t>
      </w:r>
      <w:r w:rsidR="0013318B" w:rsidRPr="00D920C5">
        <w:rPr>
          <w:rFonts w:asciiTheme="minorHAnsi" w:hAnsiTheme="minorHAnsi" w:cstheme="minorHAnsi"/>
          <w:color w:val="2F5496" w:themeColor="accent1" w:themeShade="BF"/>
        </w:rPr>
        <w:t>Autorizações em matéria de organização de serviços de segurança no trabalho</w:t>
      </w:r>
      <w:bookmarkEnd w:id="21"/>
    </w:p>
    <w:p w14:paraId="2159027D" w14:textId="13523683" w:rsidR="00D920C5" w:rsidRDefault="0013318B" w:rsidP="00D920C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No ano em análise</w:t>
      </w:r>
      <w:r w:rsidR="002C7BED" w:rsidRPr="00D920C5">
        <w:rPr>
          <w:rFonts w:cstheme="minorHAnsi"/>
        </w:rPr>
        <w:t>, procedeu-se à emissão de 96</w:t>
      </w:r>
      <w:r w:rsidR="00A7293C" w:rsidRPr="00D920C5">
        <w:rPr>
          <w:rFonts w:cstheme="minorHAnsi"/>
        </w:rPr>
        <w:t xml:space="preserve"> pareceres sobre os processos de autorização de entidades prestadoras de serviço externo de segurança no trabalho e para o exercício das atividades de segurança no trabalho por empregador ou trabalhador designado,</w:t>
      </w:r>
      <w:r w:rsidR="002C7BED" w:rsidRPr="00D920C5">
        <w:rPr>
          <w:rFonts w:cstheme="minorHAnsi"/>
        </w:rPr>
        <w:t xml:space="preserve"> cursos de técnico e técnico superior de segurança no trabalho,</w:t>
      </w:r>
      <w:r w:rsidR="00BC4026" w:rsidRPr="00D920C5">
        <w:rPr>
          <w:rFonts w:cstheme="minorHAnsi"/>
        </w:rPr>
        <w:t xml:space="preserve"> títulos profissiona</w:t>
      </w:r>
      <w:r w:rsidR="00BC4026" w:rsidRPr="00C91F4D">
        <w:rPr>
          <w:rFonts w:cstheme="minorHAnsi"/>
        </w:rPr>
        <w:t>is</w:t>
      </w:r>
      <w:r w:rsidR="008C52C7" w:rsidRPr="00C91F4D">
        <w:rPr>
          <w:rFonts w:cstheme="minorHAnsi"/>
        </w:rPr>
        <w:t>,</w:t>
      </w:r>
      <w:r w:rsidR="00A7293C" w:rsidRPr="00C91F4D">
        <w:rPr>
          <w:rFonts w:cstheme="minorHAnsi"/>
        </w:rPr>
        <w:t xml:space="preserve"> bem </w:t>
      </w:r>
      <w:r w:rsidR="00BC4026" w:rsidRPr="00D920C5">
        <w:rPr>
          <w:rFonts w:cstheme="minorHAnsi"/>
        </w:rPr>
        <w:t>como pedidos de informação diversos na área de segurança no trabalho.</w:t>
      </w:r>
    </w:p>
    <w:p w14:paraId="18BD0201" w14:textId="77777777" w:rsidR="00D920C5" w:rsidRPr="00920C16" w:rsidRDefault="00DB0B70" w:rsidP="00BC68B5">
      <w:pPr>
        <w:spacing w:line="360" w:lineRule="auto"/>
        <w:jc w:val="both"/>
        <w:rPr>
          <w:rFonts w:cstheme="minorHAnsi"/>
          <w:sz w:val="24"/>
        </w:rPr>
      </w:pPr>
      <w:r w:rsidRPr="00920C16">
        <w:rPr>
          <w:rFonts w:cstheme="minorHAnsi"/>
          <w:color w:val="2F5496" w:themeColor="accent1" w:themeShade="BF"/>
          <w:sz w:val="24"/>
        </w:rPr>
        <w:t>2.2.4 – Comunicações de acidentes de trabalho</w:t>
      </w:r>
    </w:p>
    <w:p w14:paraId="26AE935E" w14:textId="3C3D5A46" w:rsidR="00D920C5" w:rsidRDefault="00C83893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Os serviços Inspetivos da Inspeção Reg</w:t>
      </w:r>
      <w:r w:rsidR="002C7BED" w:rsidRPr="00D920C5">
        <w:rPr>
          <w:rFonts w:cstheme="minorHAnsi"/>
        </w:rPr>
        <w:t>ional do Trabalho registaram 133</w:t>
      </w:r>
      <w:r w:rsidRPr="00D920C5">
        <w:rPr>
          <w:rFonts w:cstheme="minorHAnsi"/>
        </w:rPr>
        <w:t xml:space="preserve"> comunicações de acidentes de trabalho, graves ou mortais. </w:t>
      </w:r>
    </w:p>
    <w:p w14:paraId="40B69402" w14:textId="77777777" w:rsidR="00D920C5" w:rsidRDefault="00D92347" w:rsidP="00D920C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Das</w:t>
      </w:r>
      <w:r w:rsidR="00C83893" w:rsidRPr="00D920C5">
        <w:rPr>
          <w:rFonts w:cstheme="minorHAnsi"/>
        </w:rPr>
        <w:t xml:space="preserve"> comunicações</w:t>
      </w:r>
      <w:r w:rsidRPr="00D920C5">
        <w:rPr>
          <w:rFonts w:cstheme="minorHAnsi"/>
        </w:rPr>
        <w:t xml:space="preserve"> recebidas, por iniciativa ou, a pedido dos tribunais, foram realizados</w:t>
      </w:r>
      <w:r w:rsidR="00C83893" w:rsidRPr="00D920C5">
        <w:rPr>
          <w:rFonts w:cstheme="minorHAnsi"/>
        </w:rPr>
        <w:t xml:space="preserve"> </w:t>
      </w:r>
      <w:r w:rsidR="000C1B9F" w:rsidRPr="00D920C5">
        <w:rPr>
          <w:rFonts w:cstheme="minorHAnsi"/>
        </w:rPr>
        <w:t>4 inquéritos</w:t>
      </w:r>
      <w:r w:rsidRPr="00D920C5">
        <w:rPr>
          <w:rFonts w:cstheme="minorHAnsi"/>
        </w:rPr>
        <w:t xml:space="preserve"> de acidentes de trabalho, respeitantes</w:t>
      </w:r>
      <w:r w:rsidR="00C83893" w:rsidRPr="00D920C5">
        <w:rPr>
          <w:rFonts w:cstheme="minorHAnsi"/>
        </w:rPr>
        <w:t xml:space="preserve"> a acidentes m</w:t>
      </w:r>
      <w:r w:rsidRPr="00D920C5">
        <w:rPr>
          <w:rFonts w:cstheme="minorHAnsi"/>
        </w:rPr>
        <w:t>ortai</w:t>
      </w:r>
      <w:r w:rsidR="002C7BED" w:rsidRPr="00D920C5">
        <w:rPr>
          <w:rFonts w:cstheme="minorHAnsi"/>
        </w:rPr>
        <w:t>s.</w:t>
      </w:r>
    </w:p>
    <w:p w14:paraId="456B1B25" w14:textId="77777777" w:rsidR="00D920C5" w:rsidRDefault="00D920C5" w:rsidP="00D920C5">
      <w:pPr>
        <w:spacing w:line="360" w:lineRule="auto"/>
        <w:jc w:val="both"/>
        <w:rPr>
          <w:rFonts w:cstheme="minorHAnsi"/>
        </w:rPr>
      </w:pPr>
    </w:p>
    <w:p w14:paraId="37EB4904" w14:textId="6B660F70" w:rsidR="00EE1F5C" w:rsidRPr="000C0CD9" w:rsidRDefault="00EE1F5C" w:rsidP="009A7822">
      <w:pPr>
        <w:pStyle w:val="Ttulo1"/>
      </w:pPr>
      <w:bookmarkStart w:id="22" w:name="_Toc156468890"/>
      <w:r w:rsidRPr="000C0CD9">
        <w:t>3. Plano de Atividades</w:t>
      </w:r>
      <w:bookmarkEnd w:id="22"/>
    </w:p>
    <w:p w14:paraId="3C230926" w14:textId="5E05CFC8" w:rsidR="000D74D4" w:rsidRPr="00D920C5" w:rsidRDefault="00EE1F5C" w:rsidP="00BC68B5">
      <w:pPr>
        <w:spacing w:line="360" w:lineRule="auto"/>
        <w:rPr>
          <w:rFonts w:cstheme="minorHAnsi"/>
        </w:rPr>
      </w:pPr>
      <w:r w:rsidRPr="00D920C5">
        <w:rPr>
          <w:rFonts w:cstheme="minorHAnsi"/>
        </w:rPr>
        <w:t>No âmbito da prossecução das atribuições leg</w:t>
      </w:r>
      <w:r w:rsidR="007366B7" w:rsidRPr="00D920C5">
        <w:rPr>
          <w:rFonts w:cstheme="minorHAnsi"/>
        </w:rPr>
        <w:t>almente cometidas, a atividade da IRT</w:t>
      </w:r>
      <w:r w:rsidRPr="00D920C5">
        <w:rPr>
          <w:rFonts w:cstheme="minorHAnsi"/>
        </w:rPr>
        <w:t xml:space="preserve"> teve como objetivo o cumprimento </w:t>
      </w:r>
      <w:r w:rsidR="002C7BED" w:rsidRPr="00D920C5">
        <w:rPr>
          <w:rFonts w:cstheme="minorHAnsi"/>
        </w:rPr>
        <w:t>do Plano de Atividades para 2023</w:t>
      </w:r>
      <w:r w:rsidRPr="00D920C5">
        <w:rPr>
          <w:rFonts w:cstheme="minorHAnsi"/>
        </w:rPr>
        <w:t>, elaborado nos termos da Resoluçã</w:t>
      </w:r>
      <w:r w:rsidR="00920C16">
        <w:rPr>
          <w:rFonts w:cstheme="minorHAnsi"/>
        </w:rPr>
        <w:t>o n.º 100/2003, de 31 de julho.</w:t>
      </w:r>
    </w:p>
    <w:p w14:paraId="01384C39" w14:textId="77777777" w:rsidR="00EE1F5C" w:rsidRPr="00D920C5" w:rsidRDefault="00EE1F5C" w:rsidP="00BC68B5">
      <w:pPr>
        <w:spacing w:line="360" w:lineRule="auto"/>
        <w:rPr>
          <w:rFonts w:cstheme="minorHAnsi"/>
        </w:rPr>
      </w:pPr>
      <w:r w:rsidRPr="00D920C5">
        <w:rPr>
          <w:rFonts w:cstheme="minorHAnsi"/>
        </w:rPr>
        <w:t>As ações programadas visaram garantir a execução dos seguintes objetivos operacionais:</w:t>
      </w:r>
    </w:p>
    <w:p w14:paraId="67D0E93E" w14:textId="77777777" w:rsidR="00EE1F5C" w:rsidRPr="00D920C5" w:rsidRDefault="00EE1F5C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Assegurar uma resposta célere às solicitações de intervenção inspetiva;</w:t>
      </w:r>
    </w:p>
    <w:p w14:paraId="5490D4C0" w14:textId="77777777" w:rsidR="00EE1F5C" w:rsidRPr="00D920C5" w:rsidRDefault="00EE1F5C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Garantir a capacidade informativa e inspetiva da IRT, com extensão às ilhas onde não existem serviços sediados;</w:t>
      </w:r>
    </w:p>
    <w:p w14:paraId="533EBE43" w14:textId="7BD444A4" w:rsidR="00EE1F5C" w:rsidRPr="00D920C5" w:rsidRDefault="00EE1F5C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Promover o combate ao trabalho precário</w:t>
      </w:r>
      <w:r w:rsidR="0057029A" w:rsidRPr="00D920C5">
        <w:rPr>
          <w:rFonts w:cstheme="minorHAnsi"/>
        </w:rPr>
        <w:t xml:space="preserve"> ilícito</w:t>
      </w:r>
      <w:r w:rsidRPr="00D920C5">
        <w:rPr>
          <w:rFonts w:cstheme="minorHAnsi"/>
        </w:rPr>
        <w:t xml:space="preserve">, não </w:t>
      </w:r>
      <w:r w:rsidR="00B802C2" w:rsidRPr="00D920C5">
        <w:rPr>
          <w:rFonts w:cstheme="minorHAnsi"/>
        </w:rPr>
        <w:t>declarado</w:t>
      </w:r>
      <w:r w:rsidRPr="00D920C5">
        <w:rPr>
          <w:rFonts w:cstheme="minorHAnsi"/>
        </w:rPr>
        <w:t xml:space="preserve"> ou dissimulado;</w:t>
      </w:r>
    </w:p>
    <w:p w14:paraId="2915FB7D" w14:textId="77777777" w:rsidR="00EE1F5C" w:rsidRPr="00D920C5" w:rsidRDefault="00EE1F5C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Controlar as condições de segurança e saúde no trabalho;</w:t>
      </w:r>
    </w:p>
    <w:p w14:paraId="4B5DBA82" w14:textId="72D58D4C" w:rsidR="00EE1F5C" w:rsidRPr="00D920C5" w:rsidRDefault="00EE1F5C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Promove</w:t>
      </w:r>
      <w:r w:rsidR="002C7BED" w:rsidRPr="00D920C5">
        <w:rPr>
          <w:rFonts w:cstheme="minorHAnsi"/>
        </w:rPr>
        <w:t xml:space="preserve">r o cumprimento das normas </w:t>
      </w:r>
      <w:r w:rsidRPr="00D920C5">
        <w:rPr>
          <w:rFonts w:cstheme="minorHAnsi"/>
        </w:rPr>
        <w:t>legais</w:t>
      </w:r>
      <w:r w:rsidR="002C7BED" w:rsidRPr="00D920C5">
        <w:rPr>
          <w:rFonts w:cstheme="minorHAnsi"/>
        </w:rPr>
        <w:t xml:space="preserve"> e convencionais</w:t>
      </w:r>
      <w:r w:rsidRPr="00D920C5">
        <w:rPr>
          <w:rFonts w:cstheme="minorHAnsi"/>
        </w:rPr>
        <w:t xml:space="preserve"> em matéria de</w:t>
      </w:r>
      <w:r w:rsidR="00664763" w:rsidRPr="00D920C5">
        <w:rPr>
          <w:rFonts w:cstheme="minorHAnsi"/>
        </w:rPr>
        <w:t xml:space="preserve"> </w:t>
      </w:r>
      <w:r w:rsidR="002C7BED" w:rsidRPr="00D920C5">
        <w:rPr>
          <w:rFonts w:cstheme="minorHAnsi"/>
        </w:rPr>
        <w:t>formação profissional;</w:t>
      </w:r>
    </w:p>
    <w:p w14:paraId="65C8EDBB" w14:textId="77777777" w:rsidR="00EE1F5C" w:rsidRPr="00D920C5" w:rsidRDefault="00EE1F5C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lastRenderedPageBreak/>
        <w:t>Promover o cumprimento das disposições legais e convencionais em matéria de duração e organização do tempo de trabalho;</w:t>
      </w:r>
    </w:p>
    <w:p w14:paraId="68551D56" w14:textId="77777777" w:rsidR="00EE1F5C" w:rsidRPr="00D920C5" w:rsidRDefault="00EE1F5C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 xml:space="preserve">Garantir </w:t>
      </w:r>
      <w:r w:rsidR="00C1617F" w:rsidRPr="00D920C5">
        <w:rPr>
          <w:rFonts w:cstheme="minorHAnsi"/>
        </w:rPr>
        <w:t>a realização de auditorias às empresas autorizadas a prestar serviços externos de segurança no trabalho e empresas clientes;</w:t>
      </w:r>
    </w:p>
    <w:p w14:paraId="0B90B5DA" w14:textId="178E2936" w:rsidR="002C7BED" w:rsidRPr="00D920C5" w:rsidRDefault="00C1617F" w:rsidP="00BC68B5">
      <w:pPr>
        <w:pStyle w:val="PargrafodaLista"/>
        <w:numPr>
          <w:ilvl w:val="0"/>
          <w:numId w:val="6"/>
        </w:numPr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 xml:space="preserve">Promover a realização de ações de sensibilização no âmbito da </w:t>
      </w:r>
      <w:r w:rsidR="002C7BED" w:rsidRPr="00D920C5">
        <w:rPr>
          <w:rFonts w:cstheme="minorHAnsi"/>
        </w:rPr>
        <w:t>legislação laboral;</w:t>
      </w:r>
    </w:p>
    <w:p w14:paraId="2C29E8FB" w14:textId="05403728" w:rsidR="00C1617F" w:rsidRPr="00D920C5" w:rsidRDefault="00496C20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Neste sentido foram realizadas as seguintes ações:</w:t>
      </w:r>
    </w:p>
    <w:p w14:paraId="5EDBAA6A" w14:textId="77777777" w:rsidR="00C1617F" w:rsidRPr="00D920C5" w:rsidRDefault="00C1617F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Ação 1 – Capacidade de resposta;</w:t>
      </w:r>
    </w:p>
    <w:p w14:paraId="2C259E6B" w14:textId="77777777" w:rsidR="00C1617F" w:rsidRPr="00D920C5" w:rsidRDefault="00C1617F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Ação 2 – Capacidade informativa e inspetiva;</w:t>
      </w:r>
    </w:p>
    <w:p w14:paraId="3A3B36A7" w14:textId="04ABCAB7" w:rsidR="00C1617F" w:rsidRPr="00D920C5" w:rsidRDefault="00C1617F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Ação 3 – Trabalho precário</w:t>
      </w:r>
      <w:r w:rsidR="004845DC" w:rsidRPr="00D920C5">
        <w:rPr>
          <w:rFonts w:cstheme="minorHAnsi"/>
        </w:rPr>
        <w:t xml:space="preserve"> ilícito</w:t>
      </w:r>
      <w:r w:rsidR="00496C20" w:rsidRPr="00D920C5">
        <w:rPr>
          <w:rFonts w:cstheme="minorHAnsi"/>
        </w:rPr>
        <w:t>, não declarado,</w:t>
      </w:r>
      <w:r w:rsidRPr="00D920C5">
        <w:rPr>
          <w:rFonts w:cstheme="minorHAnsi"/>
        </w:rPr>
        <w:t xml:space="preserve"> ou dissimulado;</w:t>
      </w:r>
    </w:p>
    <w:p w14:paraId="0CAC7EF6" w14:textId="77777777" w:rsidR="00C1617F" w:rsidRPr="00D920C5" w:rsidRDefault="00C1617F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Ação 4 – Controlo inspetivo da segurança e saúde no trabalho;</w:t>
      </w:r>
    </w:p>
    <w:p w14:paraId="508F521F" w14:textId="3A0A121D" w:rsidR="00C1617F" w:rsidRPr="00D920C5" w:rsidRDefault="0094651B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Ação 5 – Controlo inspetivo</w:t>
      </w:r>
      <w:r w:rsidR="002C7BED" w:rsidRPr="00D920C5">
        <w:rPr>
          <w:rFonts w:cstheme="minorHAnsi"/>
        </w:rPr>
        <w:t xml:space="preserve"> em matéria de formação profissional</w:t>
      </w:r>
      <w:r w:rsidR="00C63BC2" w:rsidRPr="00D920C5">
        <w:rPr>
          <w:rFonts w:cstheme="minorHAnsi"/>
        </w:rPr>
        <w:t>;</w:t>
      </w:r>
    </w:p>
    <w:p w14:paraId="254E564A" w14:textId="77777777" w:rsidR="00C1617F" w:rsidRPr="00D920C5" w:rsidRDefault="00C1617F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Ação 6 – Controlo da dura</w:t>
      </w:r>
      <w:r w:rsidR="00980524" w:rsidRPr="00D920C5">
        <w:rPr>
          <w:rFonts w:cstheme="minorHAnsi"/>
        </w:rPr>
        <w:t>ção e organização do tempo de trabalho;</w:t>
      </w:r>
    </w:p>
    <w:p w14:paraId="4951255B" w14:textId="77777777" w:rsidR="00980524" w:rsidRPr="00D920C5" w:rsidRDefault="00980524" w:rsidP="00BC68B5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>Ação 7 – Promoção da segurança e saúde no trabalho;</w:t>
      </w:r>
    </w:p>
    <w:p w14:paraId="437B83DE" w14:textId="0C5322E4" w:rsidR="00980524" w:rsidRDefault="00980524" w:rsidP="009660A7">
      <w:pPr>
        <w:pStyle w:val="PargrafodaLista"/>
        <w:spacing w:after="120" w:line="360" w:lineRule="auto"/>
        <w:rPr>
          <w:rFonts w:cstheme="minorHAnsi"/>
        </w:rPr>
      </w:pPr>
      <w:r w:rsidRPr="00D920C5">
        <w:rPr>
          <w:rFonts w:cstheme="minorHAnsi"/>
        </w:rPr>
        <w:t xml:space="preserve">Ação 8 – Sensibilização no âmbito </w:t>
      </w:r>
      <w:r w:rsidR="002C7BED" w:rsidRPr="00D920C5">
        <w:rPr>
          <w:rFonts w:cstheme="minorHAnsi"/>
        </w:rPr>
        <w:t>da legislação laboral</w:t>
      </w:r>
      <w:r w:rsidR="009660A7">
        <w:rPr>
          <w:rFonts w:cstheme="minorHAnsi"/>
        </w:rPr>
        <w:t>.</w:t>
      </w:r>
    </w:p>
    <w:p w14:paraId="6C6E359B" w14:textId="77777777" w:rsidR="009660A7" w:rsidRPr="009660A7" w:rsidRDefault="009660A7" w:rsidP="009660A7">
      <w:pPr>
        <w:pStyle w:val="PargrafodaLista"/>
        <w:spacing w:after="120" w:line="360" w:lineRule="auto"/>
        <w:rPr>
          <w:rFonts w:cstheme="minorHAnsi"/>
        </w:rPr>
      </w:pPr>
    </w:p>
    <w:p w14:paraId="02517DF2" w14:textId="77777777" w:rsidR="00BC68B5" w:rsidRPr="00920C16" w:rsidRDefault="00980524" w:rsidP="00BC68B5">
      <w:pPr>
        <w:pStyle w:val="PargrafodaLista"/>
        <w:spacing w:line="360" w:lineRule="auto"/>
        <w:ind w:left="0"/>
        <w:jc w:val="both"/>
        <w:outlineLvl w:val="1"/>
        <w:rPr>
          <w:rFonts w:cstheme="minorHAnsi"/>
          <w:color w:val="2F5496" w:themeColor="accent1" w:themeShade="BF"/>
          <w:sz w:val="26"/>
          <w:szCs w:val="26"/>
        </w:rPr>
      </w:pPr>
      <w:bookmarkStart w:id="23" w:name="_Toc156468891"/>
      <w:r w:rsidRPr="00920C16">
        <w:rPr>
          <w:rFonts w:cstheme="minorHAnsi"/>
          <w:color w:val="2F5496" w:themeColor="accent1" w:themeShade="BF"/>
          <w:sz w:val="26"/>
          <w:szCs w:val="26"/>
        </w:rPr>
        <w:t>3.1. Execução Orçamental</w:t>
      </w:r>
      <w:bookmarkEnd w:id="23"/>
      <w:r w:rsidR="00681C47" w:rsidRPr="00920C16">
        <w:rPr>
          <w:rFonts w:cstheme="minorHAnsi"/>
          <w:color w:val="2F5496" w:themeColor="accent1" w:themeShade="BF"/>
          <w:sz w:val="26"/>
          <w:szCs w:val="26"/>
        </w:rPr>
        <w:t xml:space="preserve"> </w:t>
      </w:r>
    </w:p>
    <w:p w14:paraId="51F87F0B" w14:textId="02A4AB6F" w:rsidR="00980524" w:rsidRPr="00F873D7" w:rsidRDefault="00980524" w:rsidP="00F873D7">
      <w:pPr>
        <w:jc w:val="both"/>
        <w:rPr>
          <w:sz w:val="24"/>
          <w:szCs w:val="24"/>
        </w:rPr>
      </w:pPr>
      <w:r w:rsidRPr="00F873D7">
        <w:rPr>
          <w:sz w:val="24"/>
          <w:szCs w:val="24"/>
        </w:rPr>
        <w:t>Em termos de execução orçamental, verificou-se uma taxa de execução do orç</w:t>
      </w:r>
      <w:r w:rsidR="005504DA" w:rsidRPr="00F873D7">
        <w:rPr>
          <w:sz w:val="24"/>
          <w:szCs w:val="24"/>
        </w:rPr>
        <w:t>amento de</w:t>
      </w:r>
      <w:r w:rsidR="00681C47" w:rsidRPr="00F873D7">
        <w:rPr>
          <w:sz w:val="24"/>
          <w:szCs w:val="24"/>
        </w:rPr>
        <w:t xml:space="preserve"> cerca 99.73</w:t>
      </w:r>
      <w:r w:rsidRPr="00F873D7">
        <w:rPr>
          <w:sz w:val="24"/>
          <w:szCs w:val="24"/>
        </w:rPr>
        <w:t>%, o que, em</w:t>
      </w:r>
      <w:r w:rsidR="00BC7F14" w:rsidRPr="00F873D7">
        <w:rPr>
          <w:sz w:val="24"/>
          <w:szCs w:val="24"/>
        </w:rPr>
        <w:t xml:space="preserve"> termos absolutos</w:t>
      </w:r>
      <w:r w:rsidR="003E6450" w:rsidRPr="00F873D7">
        <w:rPr>
          <w:sz w:val="24"/>
          <w:szCs w:val="24"/>
        </w:rPr>
        <w:t>,</w:t>
      </w:r>
      <w:r w:rsidR="00BC7F14" w:rsidRPr="00F873D7">
        <w:rPr>
          <w:sz w:val="24"/>
          <w:szCs w:val="24"/>
        </w:rPr>
        <w:t xml:space="preserve"> representa 1 </w:t>
      </w:r>
      <w:r w:rsidR="00681C47" w:rsidRPr="00F873D7">
        <w:rPr>
          <w:sz w:val="24"/>
          <w:szCs w:val="24"/>
        </w:rPr>
        <w:t>827 714,95</w:t>
      </w:r>
      <w:r w:rsidRPr="00F873D7">
        <w:rPr>
          <w:sz w:val="24"/>
          <w:szCs w:val="24"/>
        </w:rPr>
        <w:t>€.</w:t>
      </w:r>
    </w:p>
    <w:p w14:paraId="452EBA23" w14:textId="4DE3A962" w:rsidR="00980524" w:rsidRPr="00D920C5" w:rsidRDefault="00980524" w:rsidP="00BC68B5">
      <w:pPr>
        <w:pStyle w:val="PargrafodaLista"/>
        <w:spacing w:line="360" w:lineRule="auto"/>
        <w:ind w:left="0"/>
        <w:jc w:val="both"/>
        <w:rPr>
          <w:rFonts w:cstheme="minorHAnsi"/>
        </w:rPr>
      </w:pPr>
      <w:r w:rsidRPr="00D920C5">
        <w:rPr>
          <w:rFonts w:cstheme="minorHAnsi"/>
        </w:rPr>
        <w:t>As despesas</w:t>
      </w:r>
      <w:r w:rsidR="00B802C2" w:rsidRPr="00D920C5">
        <w:rPr>
          <w:rFonts w:cstheme="minorHAnsi"/>
        </w:rPr>
        <w:t xml:space="preserve"> correntes atingiram </w:t>
      </w:r>
      <w:r w:rsidR="00BD3052">
        <w:rPr>
          <w:rFonts w:cstheme="minorHAnsi"/>
        </w:rPr>
        <w:t>1 827 714</w:t>
      </w:r>
      <w:r w:rsidR="00B802C2" w:rsidRPr="00D920C5">
        <w:rPr>
          <w:rFonts w:cstheme="minorHAnsi"/>
        </w:rPr>
        <w:t>,</w:t>
      </w:r>
      <w:r w:rsidR="00BD3052">
        <w:rPr>
          <w:rFonts w:cstheme="minorHAnsi"/>
        </w:rPr>
        <w:t>95</w:t>
      </w:r>
      <w:r w:rsidRPr="00D920C5">
        <w:rPr>
          <w:rFonts w:cstheme="minorHAnsi"/>
        </w:rPr>
        <w:t>€, devido, essencialmente, a despesas relacionadas co</w:t>
      </w:r>
      <w:r w:rsidR="007C03C8" w:rsidRPr="00D920C5">
        <w:rPr>
          <w:rFonts w:cstheme="minorHAnsi"/>
        </w:rPr>
        <w:t>m o pessoal, que se cifraram em</w:t>
      </w:r>
      <w:r w:rsidRPr="00D920C5">
        <w:rPr>
          <w:rFonts w:cstheme="minorHAnsi"/>
        </w:rPr>
        <w:t xml:space="preserve"> </w:t>
      </w:r>
      <w:r w:rsidR="00681C47" w:rsidRPr="00D920C5">
        <w:rPr>
          <w:rFonts w:cstheme="minorHAnsi"/>
        </w:rPr>
        <w:t>1 805 032,92</w:t>
      </w:r>
      <w:r w:rsidR="00131E92" w:rsidRPr="00D920C5">
        <w:rPr>
          <w:rFonts w:cstheme="minorHAnsi"/>
        </w:rPr>
        <w:t>€ e à</w:t>
      </w:r>
      <w:r w:rsidRPr="00D920C5">
        <w:rPr>
          <w:rFonts w:cstheme="minorHAnsi"/>
        </w:rPr>
        <w:t xml:space="preserve"> aquisição de bens e serviços que, por sua vez, representaram </w:t>
      </w:r>
      <w:r w:rsidR="00681C47" w:rsidRPr="00D920C5">
        <w:rPr>
          <w:rFonts w:cstheme="minorHAnsi"/>
        </w:rPr>
        <w:t>22 682,03</w:t>
      </w:r>
      <w:r w:rsidRPr="00D920C5">
        <w:rPr>
          <w:rFonts w:cstheme="minorHAnsi"/>
        </w:rPr>
        <w:t>€.</w:t>
      </w:r>
    </w:p>
    <w:p w14:paraId="12E6DF67" w14:textId="77777777" w:rsidR="000D74D4" w:rsidRPr="00D920C5" w:rsidRDefault="000D74D4" w:rsidP="00BC68B5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14:paraId="2CA7B532" w14:textId="364A8116" w:rsidR="00980524" w:rsidRPr="006C0538" w:rsidRDefault="00980524" w:rsidP="00BC68B5">
      <w:pPr>
        <w:pStyle w:val="PargrafodaLista"/>
        <w:spacing w:line="360" w:lineRule="auto"/>
        <w:ind w:left="0"/>
        <w:jc w:val="both"/>
        <w:rPr>
          <w:rFonts w:cstheme="minorHAnsi"/>
        </w:rPr>
      </w:pPr>
      <w:r w:rsidRPr="00D920C5">
        <w:rPr>
          <w:rFonts w:cstheme="minorHAnsi"/>
        </w:rPr>
        <w:t>Em relação às despesas</w:t>
      </w:r>
      <w:r w:rsidR="00D533C8" w:rsidRPr="00D920C5">
        <w:rPr>
          <w:rFonts w:cstheme="minorHAnsi"/>
        </w:rPr>
        <w:t xml:space="preserve"> suportadas ao abrigo do artigo 16º do Decreto Legislativo Regional nº19/2006/A, de 2 de junho</w:t>
      </w:r>
      <w:r w:rsidR="00D533C8" w:rsidRPr="006C0538">
        <w:rPr>
          <w:rFonts w:cstheme="minorHAnsi"/>
        </w:rPr>
        <w:t>,</w:t>
      </w:r>
      <w:r w:rsidR="00871C0B" w:rsidRPr="006C0538">
        <w:rPr>
          <w:rFonts w:cstheme="minorHAnsi"/>
        </w:rPr>
        <w:t xml:space="preserve"> republicado pelo Decreto Legislativo Regional nº23/2021, de 22 de julho,</w:t>
      </w:r>
      <w:r w:rsidRPr="006C0538">
        <w:rPr>
          <w:rFonts w:cstheme="minorHAnsi"/>
        </w:rPr>
        <w:t xml:space="preserve"> </w:t>
      </w:r>
      <w:r w:rsidR="00D533C8" w:rsidRPr="006C0538">
        <w:rPr>
          <w:rFonts w:cstheme="minorHAnsi"/>
        </w:rPr>
        <w:t xml:space="preserve">as despesas correntes foram no valor de </w:t>
      </w:r>
      <w:r w:rsidR="00BD3052" w:rsidRPr="006C0538">
        <w:rPr>
          <w:rFonts w:cstheme="minorHAnsi"/>
        </w:rPr>
        <w:t>91 527,87</w:t>
      </w:r>
      <w:r w:rsidR="00D533C8" w:rsidRPr="006C0538">
        <w:rPr>
          <w:rFonts w:cstheme="minorHAnsi"/>
        </w:rPr>
        <w:t>€ e as despesas de capital no valor de 1</w:t>
      </w:r>
      <w:r w:rsidR="00681C47" w:rsidRPr="006C0538">
        <w:rPr>
          <w:rFonts w:cstheme="minorHAnsi"/>
        </w:rPr>
        <w:t> 492,32</w:t>
      </w:r>
      <w:r w:rsidR="00D533C8" w:rsidRPr="006C0538">
        <w:rPr>
          <w:rFonts w:cstheme="minorHAnsi"/>
        </w:rPr>
        <w:t>€</w:t>
      </w:r>
      <w:r w:rsidR="00806AE4" w:rsidRPr="006C0538">
        <w:rPr>
          <w:rFonts w:cstheme="minorHAnsi"/>
        </w:rPr>
        <w:t>.</w:t>
      </w:r>
    </w:p>
    <w:p w14:paraId="27162660" w14:textId="73C4AB20" w:rsidR="007D5F28" w:rsidRPr="00D920C5" w:rsidRDefault="007D5F28" w:rsidP="00BC68B5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14:paraId="3646344E" w14:textId="77777777" w:rsidR="009660A7" w:rsidRDefault="00355A63" w:rsidP="009660A7">
      <w:pPr>
        <w:pStyle w:val="PargrafodaLista"/>
        <w:spacing w:line="360" w:lineRule="auto"/>
        <w:ind w:left="0"/>
        <w:jc w:val="both"/>
        <w:outlineLvl w:val="1"/>
        <w:rPr>
          <w:rFonts w:cstheme="minorHAnsi"/>
          <w:color w:val="2F5496" w:themeColor="accent1" w:themeShade="BF"/>
          <w:sz w:val="26"/>
          <w:szCs w:val="26"/>
        </w:rPr>
      </w:pPr>
      <w:bookmarkStart w:id="24" w:name="_Toc156468892"/>
      <w:r w:rsidRPr="00D920C5">
        <w:rPr>
          <w:rFonts w:cstheme="minorHAnsi"/>
          <w:color w:val="2F5496" w:themeColor="accent1" w:themeShade="BF"/>
          <w:sz w:val="26"/>
          <w:szCs w:val="26"/>
        </w:rPr>
        <w:t>3.2. Atividade desenvolvida por ação</w:t>
      </w:r>
      <w:bookmarkEnd w:id="24"/>
    </w:p>
    <w:p w14:paraId="772DEB36" w14:textId="77777777" w:rsidR="009660A7" w:rsidRPr="009A7822" w:rsidRDefault="00D87F38" w:rsidP="009A7822">
      <w:pPr>
        <w:rPr>
          <w:b/>
        </w:rPr>
      </w:pPr>
      <w:r w:rsidRPr="009A7822">
        <w:rPr>
          <w:b/>
        </w:rPr>
        <w:t xml:space="preserve">Ação </w:t>
      </w:r>
      <w:r w:rsidR="005B2CBB" w:rsidRPr="009A7822">
        <w:rPr>
          <w:b/>
        </w:rPr>
        <w:t>1</w:t>
      </w:r>
      <w:r w:rsidR="00007369" w:rsidRPr="009A7822">
        <w:rPr>
          <w:b/>
        </w:rPr>
        <w:t xml:space="preserve"> – </w:t>
      </w:r>
      <w:r w:rsidR="00114051" w:rsidRPr="009A7822">
        <w:rPr>
          <w:b/>
        </w:rPr>
        <w:t xml:space="preserve">Capacidade de </w:t>
      </w:r>
      <w:r w:rsidR="00C54BFB" w:rsidRPr="009A7822">
        <w:rPr>
          <w:b/>
        </w:rPr>
        <w:t>r</w:t>
      </w:r>
      <w:r w:rsidR="00114051" w:rsidRPr="009A7822">
        <w:rPr>
          <w:b/>
        </w:rPr>
        <w:t xml:space="preserve">esposta </w:t>
      </w:r>
    </w:p>
    <w:p w14:paraId="61B7E8B1" w14:textId="2CA954FB" w:rsidR="00007369" w:rsidRPr="00F873D7" w:rsidRDefault="00BD6FEC" w:rsidP="00F873D7">
      <w:pPr>
        <w:jc w:val="both"/>
        <w:rPr>
          <w:sz w:val="24"/>
          <w:szCs w:val="24"/>
        </w:rPr>
      </w:pPr>
      <w:r w:rsidRPr="00F873D7">
        <w:rPr>
          <w:sz w:val="24"/>
          <w:szCs w:val="24"/>
        </w:rPr>
        <w:t>No decorrer do ano de 2023</w:t>
      </w:r>
      <w:r w:rsidR="00BB6D78" w:rsidRPr="00F873D7">
        <w:rPr>
          <w:sz w:val="24"/>
          <w:szCs w:val="24"/>
        </w:rPr>
        <w:t xml:space="preserve">, foram </w:t>
      </w:r>
      <w:r w:rsidRPr="00F873D7">
        <w:rPr>
          <w:sz w:val="24"/>
          <w:szCs w:val="24"/>
        </w:rPr>
        <w:t>efetuadas 211</w:t>
      </w:r>
      <w:r w:rsidR="00007369" w:rsidRPr="00F873D7">
        <w:rPr>
          <w:sz w:val="24"/>
          <w:szCs w:val="24"/>
        </w:rPr>
        <w:t xml:space="preserve"> intervenções</w:t>
      </w:r>
      <w:r w:rsidR="00BB6D78" w:rsidRPr="00F873D7">
        <w:rPr>
          <w:sz w:val="24"/>
          <w:szCs w:val="24"/>
        </w:rPr>
        <w:t xml:space="preserve"> inspetivas, de natureza reativa, isto é, com origem em reclamações</w:t>
      </w:r>
      <w:r w:rsidR="00007369" w:rsidRPr="00F873D7">
        <w:rPr>
          <w:sz w:val="24"/>
          <w:szCs w:val="24"/>
        </w:rPr>
        <w:t>. O prazo médio de resposta a estas reclamações foi de</w:t>
      </w:r>
      <w:r w:rsidR="00385C08" w:rsidRPr="00F873D7">
        <w:rPr>
          <w:sz w:val="24"/>
          <w:szCs w:val="24"/>
        </w:rPr>
        <w:t xml:space="preserve"> </w:t>
      </w:r>
      <w:r w:rsidR="00EC2571" w:rsidRPr="00F873D7">
        <w:rPr>
          <w:sz w:val="24"/>
          <w:szCs w:val="24"/>
        </w:rPr>
        <w:t>32.83</w:t>
      </w:r>
      <w:r w:rsidRPr="00F873D7">
        <w:rPr>
          <w:sz w:val="24"/>
          <w:szCs w:val="24"/>
        </w:rPr>
        <w:t xml:space="preserve"> </w:t>
      </w:r>
      <w:r w:rsidR="00007369" w:rsidRPr="00F873D7">
        <w:rPr>
          <w:sz w:val="24"/>
          <w:szCs w:val="24"/>
        </w:rPr>
        <w:t>dias, garantindo e superando o objetivo operacional.</w:t>
      </w:r>
    </w:p>
    <w:p w14:paraId="6D8302BE" w14:textId="6BCF71A6" w:rsidR="00385C08" w:rsidRPr="00D920C5" w:rsidRDefault="002C46C6" w:rsidP="00BC68B5">
      <w:pPr>
        <w:pStyle w:val="PargrafodaLista"/>
        <w:spacing w:line="360" w:lineRule="auto"/>
        <w:ind w:left="0"/>
        <w:jc w:val="both"/>
        <w:rPr>
          <w:rFonts w:cstheme="minorHAnsi"/>
          <w:i/>
        </w:rPr>
      </w:pPr>
      <w:r w:rsidRPr="00D920C5">
        <w:rPr>
          <w:rFonts w:cstheme="minorHAnsi"/>
          <w:i/>
        </w:rPr>
        <w:t>Gráfico 1</w:t>
      </w:r>
      <w:r w:rsidR="00920C16">
        <w:rPr>
          <w:rFonts w:cstheme="minorHAnsi"/>
          <w:i/>
        </w:rPr>
        <w:t>6</w:t>
      </w:r>
      <w:r w:rsidR="003F583B" w:rsidRPr="00D920C5">
        <w:rPr>
          <w:rFonts w:cstheme="minorHAnsi"/>
          <w:i/>
        </w:rPr>
        <w:t xml:space="preserve"> </w:t>
      </w:r>
      <w:r w:rsidRPr="00D920C5">
        <w:rPr>
          <w:rFonts w:cstheme="minorHAnsi"/>
          <w:i/>
        </w:rPr>
        <w:t xml:space="preserve">– Número de dias de resolução de reclamações </w:t>
      </w:r>
    </w:p>
    <w:p w14:paraId="424FDAA1" w14:textId="7A8E53D0" w:rsidR="0002270E" w:rsidRPr="00D920C5" w:rsidRDefault="0002270E" w:rsidP="00BC68B5">
      <w:pPr>
        <w:pStyle w:val="PargrafodaLista"/>
        <w:spacing w:line="360" w:lineRule="auto"/>
        <w:ind w:left="0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lastRenderedPageBreak/>
        <w:drawing>
          <wp:inline distT="0" distB="0" distL="0" distR="0" wp14:anchorId="41325A2F" wp14:editId="2C0181D9">
            <wp:extent cx="5490210" cy="3298825"/>
            <wp:effectExtent l="38100" t="0" r="53340" b="15875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CDAD6CB" w14:textId="77777777" w:rsidR="009660A7" w:rsidRDefault="005B2CBB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  <w:r w:rsidRPr="00D920C5">
        <w:rPr>
          <w:rFonts w:cstheme="minorHAnsi"/>
          <w:b/>
        </w:rPr>
        <w:br/>
        <w:t>Ação 2 –  Capacidade informativa e inspetiva</w:t>
      </w:r>
      <w:r w:rsidR="00EC2571" w:rsidRPr="00D920C5">
        <w:rPr>
          <w:rFonts w:cstheme="minorHAnsi"/>
          <w:b/>
        </w:rPr>
        <w:t xml:space="preserve"> </w:t>
      </w:r>
    </w:p>
    <w:p w14:paraId="3EB5A459" w14:textId="34010E5B" w:rsidR="00920C16" w:rsidRDefault="00BD6FEC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  <w:r w:rsidRPr="00D920C5">
        <w:rPr>
          <w:rFonts w:cstheme="minorHAnsi"/>
        </w:rPr>
        <w:t>Durante o ano de 2023</w:t>
      </w:r>
      <w:r w:rsidR="0085674B" w:rsidRPr="00D920C5">
        <w:rPr>
          <w:rFonts w:cstheme="minorHAnsi"/>
        </w:rPr>
        <w:t xml:space="preserve">, </w:t>
      </w:r>
      <w:r w:rsidR="005B2CBB" w:rsidRPr="00D920C5">
        <w:rPr>
          <w:rFonts w:cstheme="minorHAnsi"/>
        </w:rPr>
        <w:t>o</w:t>
      </w:r>
      <w:r w:rsidR="006A0826" w:rsidRPr="00D920C5">
        <w:rPr>
          <w:rFonts w:cstheme="minorHAnsi"/>
        </w:rPr>
        <w:t xml:space="preserve"> SIPD realizou 9</w:t>
      </w:r>
      <w:r w:rsidR="00EC2571" w:rsidRPr="00D920C5">
        <w:rPr>
          <w:rFonts w:cstheme="minorHAnsi"/>
        </w:rPr>
        <w:t xml:space="preserve"> deslocações, o SIAH 31</w:t>
      </w:r>
      <w:r w:rsidR="00BB6D78" w:rsidRPr="00D920C5">
        <w:rPr>
          <w:rFonts w:cstheme="minorHAnsi"/>
        </w:rPr>
        <w:t xml:space="preserve"> e o SIH </w:t>
      </w:r>
      <w:r w:rsidR="006A0826" w:rsidRPr="00D920C5">
        <w:rPr>
          <w:rFonts w:cstheme="minorHAnsi"/>
        </w:rPr>
        <w:t>107</w:t>
      </w:r>
      <w:r w:rsidR="005B2CBB" w:rsidRPr="00D920C5">
        <w:rPr>
          <w:rFonts w:cstheme="minorHAnsi"/>
        </w:rPr>
        <w:t>, asse</w:t>
      </w:r>
      <w:r w:rsidR="001C0EFD" w:rsidRPr="00D920C5">
        <w:rPr>
          <w:rFonts w:cstheme="minorHAnsi"/>
        </w:rPr>
        <w:t>gurando-se</w:t>
      </w:r>
      <w:r w:rsidR="00EC2571" w:rsidRPr="00D920C5">
        <w:rPr>
          <w:rFonts w:cstheme="minorHAnsi"/>
        </w:rPr>
        <w:t xml:space="preserve">, um total </w:t>
      </w:r>
      <w:r w:rsidR="006A0826" w:rsidRPr="00D920C5">
        <w:rPr>
          <w:rFonts w:cstheme="minorHAnsi"/>
        </w:rPr>
        <w:t>de 147</w:t>
      </w:r>
      <w:r w:rsidR="00920C16">
        <w:rPr>
          <w:rFonts w:cstheme="minorHAnsi"/>
          <w:b/>
        </w:rPr>
        <w:t xml:space="preserve"> </w:t>
      </w:r>
      <w:r w:rsidR="00920C16">
        <w:rPr>
          <w:rFonts w:cstheme="minorHAnsi"/>
        </w:rPr>
        <w:t>d</w:t>
      </w:r>
      <w:r w:rsidR="005B2CBB" w:rsidRPr="00D920C5">
        <w:rPr>
          <w:rFonts w:cstheme="minorHAnsi"/>
        </w:rPr>
        <w:t>eslocações</w:t>
      </w:r>
      <w:r w:rsidR="00EC2571" w:rsidRPr="00D920C5">
        <w:rPr>
          <w:rFonts w:cstheme="minorHAnsi"/>
        </w:rPr>
        <w:t>.</w:t>
      </w:r>
      <w:r w:rsidR="001C0EFD" w:rsidRPr="00D920C5">
        <w:rPr>
          <w:rFonts w:cstheme="minorHAnsi"/>
        </w:rPr>
        <w:t xml:space="preserve"> </w:t>
      </w:r>
      <w:r w:rsidR="00EC2571" w:rsidRPr="00D920C5">
        <w:rPr>
          <w:rFonts w:cstheme="minorHAnsi"/>
        </w:rPr>
        <w:t xml:space="preserve">Estas deslocações abrangeram todos os concelhos das ilhas que não têm serviços </w:t>
      </w:r>
      <w:r w:rsidR="00F440EB" w:rsidRPr="006C0538">
        <w:rPr>
          <w:rFonts w:cstheme="minorHAnsi"/>
        </w:rPr>
        <w:t xml:space="preserve">sediados e visaram garantir </w:t>
      </w:r>
      <w:r w:rsidR="00164390" w:rsidRPr="006C0538">
        <w:rPr>
          <w:rFonts w:cstheme="minorHAnsi"/>
        </w:rPr>
        <w:t xml:space="preserve">a prestação presencial de </w:t>
      </w:r>
      <w:r w:rsidR="00164390" w:rsidRPr="00D920C5">
        <w:rPr>
          <w:rFonts w:cstheme="minorHAnsi"/>
        </w:rPr>
        <w:t>informações</w:t>
      </w:r>
      <w:r w:rsidR="009660A7">
        <w:rPr>
          <w:rFonts w:cstheme="minorHAnsi"/>
        </w:rPr>
        <w:t xml:space="preserve">. </w:t>
      </w:r>
    </w:p>
    <w:p w14:paraId="4F5999BB" w14:textId="3D0D34F6" w:rsidR="005B2CBB" w:rsidRPr="00920C16" w:rsidRDefault="00920C16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i/>
        </w:rPr>
        <w:t>Gráfico 17</w:t>
      </w:r>
      <w:r w:rsidR="005B2CBB" w:rsidRPr="00D920C5">
        <w:rPr>
          <w:rFonts w:cstheme="minorHAnsi"/>
          <w:i/>
        </w:rPr>
        <w:t>- Deslocações e informações prestadas, por ilha, onde não existem serviços sediados</w:t>
      </w:r>
    </w:p>
    <w:p w14:paraId="7697400A" w14:textId="21D491D3" w:rsidR="00DB0B70" w:rsidRPr="00D920C5" w:rsidRDefault="0095136C" w:rsidP="00BC68B5">
      <w:pPr>
        <w:pStyle w:val="PargrafodaLista"/>
        <w:spacing w:line="360" w:lineRule="auto"/>
        <w:ind w:left="0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72EB1647" wp14:editId="79DF3E8C">
            <wp:extent cx="5490210" cy="3241040"/>
            <wp:effectExtent l="0" t="0" r="15240" b="1651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D7FAACB" w14:textId="50AE3C03" w:rsidR="000C6EC7" w:rsidRDefault="00F15C0A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  <w:r w:rsidRPr="00D920C5">
        <w:rPr>
          <w:rFonts w:cstheme="minorHAnsi"/>
          <w:b/>
        </w:rPr>
        <w:t>Ação 3</w:t>
      </w:r>
      <w:r w:rsidR="00994972" w:rsidRPr="00D920C5">
        <w:rPr>
          <w:rFonts w:cstheme="minorHAnsi"/>
          <w:b/>
        </w:rPr>
        <w:t xml:space="preserve"> -</w:t>
      </w:r>
      <w:r w:rsidRPr="00D920C5">
        <w:rPr>
          <w:rFonts w:cstheme="minorHAnsi"/>
          <w:b/>
        </w:rPr>
        <w:t xml:space="preserve"> Trabalho precário</w:t>
      </w:r>
      <w:r w:rsidR="000533FA" w:rsidRPr="00D920C5">
        <w:rPr>
          <w:rFonts w:cstheme="minorHAnsi"/>
          <w:b/>
        </w:rPr>
        <w:t xml:space="preserve"> ilícito, não declarado, ou</w:t>
      </w:r>
      <w:r w:rsidRPr="00D920C5">
        <w:rPr>
          <w:rFonts w:cstheme="minorHAnsi"/>
          <w:b/>
        </w:rPr>
        <w:t xml:space="preserve"> dissimulado</w:t>
      </w:r>
    </w:p>
    <w:p w14:paraId="47411A6D" w14:textId="0ECF36AF" w:rsidR="00920C16" w:rsidRDefault="00920C16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</w:p>
    <w:p w14:paraId="3E718317" w14:textId="2DE172AA" w:rsidR="00920C16" w:rsidRDefault="00920C16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</w:p>
    <w:p w14:paraId="3CF8C278" w14:textId="033465F3" w:rsidR="00920C16" w:rsidRPr="00D920C5" w:rsidRDefault="00920C16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i/>
        </w:rPr>
        <w:lastRenderedPageBreak/>
        <w:t>Gráfico 18</w:t>
      </w:r>
      <w:r w:rsidR="002E2814">
        <w:rPr>
          <w:rFonts w:cstheme="minorHAnsi"/>
          <w:i/>
        </w:rPr>
        <w:t xml:space="preserve"> – Número de visitas por setor com maior incidência </w:t>
      </w:r>
    </w:p>
    <w:p w14:paraId="0EF7BCD1" w14:textId="02D643E7" w:rsidR="00F15C0A" w:rsidRPr="00D920C5" w:rsidRDefault="000C6EC7" w:rsidP="00BC68B5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70F7B55B" wp14:editId="4D927709">
            <wp:extent cx="5490210" cy="4117340"/>
            <wp:effectExtent l="38100" t="0" r="53340" b="16510"/>
            <wp:docPr id="52" name="Gráfico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380571" w:rsidRPr="00D920C5">
        <w:rPr>
          <w:rFonts w:cstheme="minorHAnsi"/>
          <w:b/>
        </w:rPr>
        <w:t xml:space="preserve"> </w:t>
      </w:r>
    </w:p>
    <w:p w14:paraId="71172AFF" w14:textId="2C8E34BC" w:rsidR="00F15C0A" w:rsidRPr="00D920C5" w:rsidRDefault="00F15C0A" w:rsidP="00BC68B5">
      <w:pPr>
        <w:pStyle w:val="PargrafodaLista"/>
        <w:spacing w:line="360" w:lineRule="auto"/>
        <w:ind w:left="0"/>
        <w:jc w:val="both"/>
        <w:rPr>
          <w:rFonts w:cstheme="minorHAnsi"/>
        </w:rPr>
      </w:pPr>
      <w:r w:rsidRPr="00D920C5">
        <w:rPr>
          <w:rFonts w:cstheme="minorHAnsi"/>
        </w:rPr>
        <w:t xml:space="preserve">Pretendia-se com esta ação promover o combate ao trabalho </w:t>
      </w:r>
      <w:r w:rsidR="00380571" w:rsidRPr="00D920C5">
        <w:rPr>
          <w:rFonts w:cstheme="minorHAnsi"/>
        </w:rPr>
        <w:t xml:space="preserve">precário ilícito, </w:t>
      </w:r>
      <w:r w:rsidRPr="00D920C5">
        <w:rPr>
          <w:rFonts w:cstheme="minorHAnsi"/>
        </w:rPr>
        <w:t>não declarado</w:t>
      </w:r>
      <w:r w:rsidR="007417EC" w:rsidRPr="00D920C5">
        <w:rPr>
          <w:rFonts w:cstheme="minorHAnsi"/>
        </w:rPr>
        <w:t>,</w:t>
      </w:r>
      <w:r w:rsidRPr="00D920C5">
        <w:rPr>
          <w:rFonts w:cstheme="minorHAnsi"/>
        </w:rPr>
        <w:t xml:space="preserve"> ou dissimulado pela verificação de:</w:t>
      </w:r>
    </w:p>
    <w:p w14:paraId="084142FC" w14:textId="12C6E8F6" w:rsidR="006E405D" w:rsidRPr="00D920C5" w:rsidRDefault="006E405D" w:rsidP="00BC68B5">
      <w:pPr>
        <w:numPr>
          <w:ilvl w:val="0"/>
          <w:numId w:val="7"/>
        </w:numPr>
        <w:spacing w:after="0" w:line="360" w:lineRule="auto"/>
        <w:ind w:left="720"/>
        <w:rPr>
          <w:rFonts w:cstheme="minorHAnsi"/>
        </w:rPr>
      </w:pPr>
      <w:r w:rsidRPr="00D920C5">
        <w:rPr>
          <w:rFonts w:cstheme="minorHAnsi"/>
        </w:rPr>
        <w:t>Prestação de trabalho subordinado, aparentemente autónomo, em condições análogas ao contrato de trabalho;</w:t>
      </w:r>
    </w:p>
    <w:p w14:paraId="4AB379B7" w14:textId="77777777" w:rsidR="006E405D" w:rsidRPr="00D920C5" w:rsidRDefault="006E405D" w:rsidP="00BC68B5">
      <w:pPr>
        <w:numPr>
          <w:ilvl w:val="0"/>
          <w:numId w:val="7"/>
        </w:numPr>
        <w:spacing w:after="0" w:line="360" w:lineRule="auto"/>
        <w:ind w:left="720"/>
        <w:rPr>
          <w:rFonts w:cstheme="minorHAnsi"/>
        </w:rPr>
      </w:pPr>
      <w:r w:rsidRPr="00D920C5">
        <w:rPr>
          <w:rFonts w:cstheme="minorHAnsi"/>
        </w:rPr>
        <w:t>Trabalho total ou parcialmente não declarado;</w:t>
      </w:r>
    </w:p>
    <w:p w14:paraId="625135D9" w14:textId="77777777" w:rsidR="006E405D" w:rsidRPr="00D920C5" w:rsidRDefault="006E405D" w:rsidP="00BC68B5">
      <w:pPr>
        <w:numPr>
          <w:ilvl w:val="0"/>
          <w:numId w:val="7"/>
        </w:numPr>
        <w:spacing w:after="0" w:line="360" w:lineRule="auto"/>
        <w:ind w:left="720"/>
        <w:rPr>
          <w:rFonts w:cstheme="minorHAnsi"/>
        </w:rPr>
      </w:pPr>
      <w:r w:rsidRPr="00D920C5">
        <w:rPr>
          <w:rFonts w:cstheme="minorHAnsi"/>
        </w:rPr>
        <w:t>Registo de Pessoal;</w:t>
      </w:r>
    </w:p>
    <w:p w14:paraId="608BB3E6" w14:textId="77777777" w:rsidR="006E405D" w:rsidRPr="00D920C5" w:rsidRDefault="006E405D" w:rsidP="00BC68B5">
      <w:pPr>
        <w:numPr>
          <w:ilvl w:val="0"/>
          <w:numId w:val="7"/>
        </w:numPr>
        <w:spacing w:after="0" w:line="360" w:lineRule="auto"/>
        <w:ind w:left="720"/>
        <w:rPr>
          <w:rFonts w:cstheme="minorHAnsi"/>
        </w:rPr>
      </w:pPr>
      <w:r w:rsidRPr="00D920C5">
        <w:rPr>
          <w:rFonts w:cstheme="minorHAnsi"/>
        </w:rPr>
        <w:t>Remunerações;</w:t>
      </w:r>
    </w:p>
    <w:p w14:paraId="6A81783C" w14:textId="77777777" w:rsidR="006E405D" w:rsidRPr="00D920C5" w:rsidRDefault="006E405D" w:rsidP="00BC68B5">
      <w:pPr>
        <w:numPr>
          <w:ilvl w:val="0"/>
          <w:numId w:val="7"/>
        </w:numPr>
        <w:spacing w:after="0" w:line="360" w:lineRule="auto"/>
        <w:ind w:left="720"/>
        <w:rPr>
          <w:rFonts w:cstheme="minorHAnsi"/>
        </w:rPr>
      </w:pPr>
      <w:r w:rsidRPr="00D920C5">
        <w:rPr>
          <w:rFonts w:cstheme="minorHAnsi"/>
        </w:rPr>
        <w:t>Segurança Social;</w:t>
      </w:r>
    </w:p>
    <w:p w14:paraId="16AD31EC" w14:textId="77777777" w:rsidR="00515C86" w:rsidRDefault="006E405D" w:rsidP="00515C86">
      <w:pPr>
        <w:numPr>
          <w:ilvl w:val="0"/>
          <w:numId w:val="7"/>
        </w:numPr>
        <w:spacing w:after="0" w:line="360" w:lineRule="auto"/>
        <w:ind w:left="720"/>
        <w:rPr>
          <w:rFonts w:cstheme="minorHAnsi"/>
        </w:rPr>
      </w:pPr>
      <w:r w:rsidRPr="00D920C5">
        <w:rPr>
          <w:rFonts w:cstheme="minorHAnsi"/>
        </w:rPr>
        <w:t>Seguro de acidentes de trabalho;</w:t>
      </w:r>
    </w:p>
    <w:p w14:paraId="604962BB" w14:textId="55F442A2" w:rsidR="009660A7" w:rsidRPr="00515C86" w:rsidRDefault="006E405D" w:rsidP="00515C86">
      <w:pPr>
        <w:numPr>
          <w:ilvl w:val="0"/>
          <w:numId w:val="7"/>
        </w:numPr>
        <w:spacing w:after="0" w:line="360" w:lineRule="auto"/>
        <w:ind w:left="720"/>
        <w:rPr>
          <w:rFonts w:cstheme="minorHAnsi"/>
        </w:rPr>
      </w:pPr>
      <w:r w:rsidRPr="00515C86">
        <w:rPr>
          <w:rFonts w:cstheme="minorHAnsi"/>
        </w:rPr>
        <w:t>Controlo da prestação de informação social.</w:t>
      </w:r>
    </w:p>
    <w:p w14:paraId="71FA748E" w14:textId="1A76BBB4" w:rsidR="00F15C0A" w:rsidRPr="009660A7" w:rsidRDefault="00EC2571" w:rsidP="009660A7">
      <w:pPr>
        <w:spacing w:before="240" w:after="0" w:line="360" w:lineRule="auto"/>
        <w:ind w:left="360"/>
        <w:rPr>
          <w:rFonts w:cstheme="minorHAnsi"/>
        </w:rPr>
      </w:pPr>
      <w:r w:rsidRPr="009660A7">
        <w:rPr>
          <w:rFonts w:cstheme="minorHAnsi"/>
        </w:rPr>
        <w:t>Das 1 651</w:t>
      </w:r>
      <w:r w:rsidR="00F15C0A" w:rsidRPr="009660A7">
        <w:rPr>
          <w:rFonts w:cstheme="minorHAnsi"/>
        </w:rPr>
        <w:t xml:space="preserve"> visitas efetuadas, cuja meta se fixou nas 1</w:t>
      </w:r>
      <w:r w:rsidR="008A423F" w:rsidRPr="009660A7">
        <w:rPr>
          <w:rFonts w:cstheme="minorHAnsi"/>
        </w:rPr>
        <w:t xml:space="preserve"> </w:t>
      </w:r>
      <w:r w:rsidR="00C933F4" w:rsidRPr="009660A7">
        <w:rPr>
          <w:rFonts w:cstheme="minorHAnsi"/>
        </w:rPr>
        <w:t>2</w:t>
      </w:r>
      <w:r w:rsidRPr="009660A7">
        <w:rPr>
          <w:rFonts w:cstheme="minorHAnsi"/>
        </w:rPr>
        <w:t>5</w:t>
      </w:r>
      <w:r w:rsidR="00A95FB8" w:rsidRPr="009660A7">
        <w:rPr>
          <w:rFonts w:cstheme="minorHAnsi"/>
        </w:rPr>
        <w:t>0 visitas, merecem destaque 3</w:t>
      </w:r>
      <w:r w:rsidR="00F15C0A" w:rsidRPr="009660A7">
        <w:rPr>
          <w:rFonts w:cstheme="minorHAnsi"/>
        </w:rPr>
        <w:t xml:space="preserve"> setores de atividade que representam</w:t>
      </w:r>
      <w:r w:rsidR="00AF65D2">
        <w:rPr>
          <w:rFonts w:cstheme="minorHAnsi"/>
        </w:rPr>
        <w:t xml:space="preserve"> cerca de</w:t>
      </w:r>
      <w:r w:rsidR="000C6819" w:rsidRPr="009660A7">
        <w:rPr>
          <w:rFonts w:cstheme="minorHAnsi"/>
        </w:rPr>
        <w:t xml:space="preserve"> </w:t>
      </w:r>
      <w:r w:rsidR="002C22C7" w:rsidRPr="009660A7">
        <w:rPr>
          <w:rFonts w:cstheme="minorHAnsi"/>
        </w:rPr>
        <w:t>81,5</w:t>
      </w:r>
      <w:r w:rsidR="000C6819" w:rsidRPr="009660A7">
        <w:rPr>
          <w:rFonts w:cstheme="minorHAnsi"/>
        </w:rPr>
        <w:t>%</w:t>
      </w:r>
      <w:r w:rsidR="00F15C0A" w:rsidRPr="009660A7">
        <w:rPr>
          <w:rFonts w:cstheme="minorHAnsi"/>
        </w:rPr>
        <w:t xml:space="preserve"> </w:t>
      </w:r>
      <w:r w:rsidR="0001340B" w:rsidRPr="009660A7">
        <w:rPr>
          <w:rFonts w:cstheme="minorHAnsi"/>
        </w:rPr>
        <w:t>d</w:t>
      </w:r>
      <w:r w:rsidR="00F15C0A" w:rsidRPr="009660A7">
        <w:rPr>
          <w:rFonts w:cstheme="minorHAnsi"/>
        </w:rPr>
        <w:t>a totalidade</w:t>
      </w:r>
      <w:r w:rsidR="000C6819" w:rsidRPr="009660A7">
        <w:rPr>
          <w:rFonts w:cstheme="minorHAnsi"/>
        </w:rPr>
        <w:t>.</w:t>
      </w:r>
    </w:p>
    <w:p w14:paraId="3056602D" w14:textId="3F80F7C9" w:rsidR="000C6819" w:rsidRPr="00D920C5" w:rsidRDefault="00C61C2C" w:rsidP="00BC68B5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Co</w:t>
      </w:r>
      <w:r w:rsidR="00C933F4" w:rsidRPr="00D920C5">
        <w:rPr>
          <w:rFonts w:cstheme="minorHAnsi"/>
        </w:rPr>
        <w:t>nstrução Civil</w:t>
      </w:r>
      <w:r w:rsidR="00D56C28" w:rsidRPr="00D920C5">
        <w:rPr>
          <w:rFonts w:cstheme="minorHAnsi"/>
        </w:rPr>
        <w:t xml:space="preserve"> (CAE 41,42e 43)</w:t>
      </w:r>
      <w:r w:rsidR="00C933F4" w:rsidRPr="00D920C5">
        <w:rPr>
          <w:rFonts w:cstheme="minorHAnsi"/>
        </w:rPr>
        <w:t xml:space="preserve"> </w:t>
      </w:r>
      <w:r w:rsidRPr="00D920C5">
        <w:rPr>
          <w:rFonts w:cstheme="minorHAnsi"/>
        </w:rPr>
        <w:t>------------------------------------------</w:t>
      </w:r>
      <w:r w:rsidR="00DB0B70" w:rsidRPr="00D920C5">
        <w:rPr>
          <w:rFonts w:cstheme="minorHAnsi"/>
        </w:rPr>
        <w:t>-</w:t>
      </w:r>
      <w:r w:rsidR="00BB0889" w:rsidRPr="00D920C5">
        <w:rPr>
          <w:rFonts w:cstheme="minorHAnsi"/>
        </w:rPr>
        <w:t xml:space="preserve"> </w:t>
      </w:r>
      <w:r w:rsidR="002C22C7" w:rsidRPr="00D920C5">
        <w:rPr>
          <w:rFonts w:cstheme="minorHAnsi"/>
        </w:rPr>
        <w:t>837</w:t>
      </w:r>
      <w:r w:rsidRPr="00D920C5">
        <w:rPr>
          <w:rFonts w:cstheme="minorHAnsi"/>
        </w:rPr>
        <w:t xml:space="preserve"> vis</w:t>
      </w:r>
      <w:r w:rsidR="00627CE8" w:rsidRPr="00D920C5">
        <w:rPr>
          <w:rFonts w:cstheme="minorHAnsi"/>
        </w:rPr>
        <w:t>i</w:t>
      </w:r>
      <w:r w:rsidRPr="00D920C5">
        <w:rPr>
          <w:rFonts w:cstheme="minorHAnsi"/>
        </w:rPr>
        <w:t>tas</w:t>
      </w:r>
    </w:p>
    <w:p w14:paraId="4709F0D2" w14:textId="6F0A294D" w:rsidR="00627CE8" w:rsidRPr="00D920C5" w:rsidRDefault="00627CE8" w:rsidP="00BC68B5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Comércio (CAE 45,46 E 47)</w:t>
      </w:r>
      <w:r w:rsidR="006C0538">
        <w:rPr>
          <w:rFonts w:cstheme="minorHAnsi"/>
        </w:rPr>
        <w:t xml:space="preserve"> </w:t>
      </w:r>
      <w:r w:rsidRPr="00D920C5">
        <w:rPr>
          <w:rFonts w:cstheme="minorHAnsi"/>
        </w:rPr>
        <w:t xml:space="preserve">---------------------------------------------------- 304 visitas </w:t>
      </w:r>
    </w:p>
    <w:p w14:paraId="1C5C9745" w14:textId="516F0A56" w:rsidR="00C61C2C" w:rsidRPr="00D920C5" w:rsidRDefault="00D56C28" w:rsidP="00BC68B5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Al</w:t>
      </w:r>
      <w:r w:rsidR="00C61C2C" w:rsidRPr="00D920C5">
        <w:rPr>
          <w:rFonts w:cstheme="minorHAnsi"/>
        </w:rPr>
        <w:t>ojamento, restauração e i</w:t>
      </w:r>
      <w:r w:rsidR="006C0538">
        <w:rPr>
          <w:rFonts w:cstheme="minorHAnsi"/>
        </w:rPr>
        <w:t xml:space="preserve">ndústria alimentar </w:t>
      </w:r>
      <w:r w:rsidR="00FD0625" w:rsidRPr="006C0538">
        <w:rPr>
          <w:rFonts w:cstheme="minorHAnsi"/>
        </w:rPr>
        <w:t>(CAE 56,55,10)</w:t>
      </w:r>
      <w:r w:rsidR="00D10594" w:rsidRPr="006C0538">
        <w:rPr>
          <w:rFonts w:cstheme="minorHAnsi"/>
        </w:rPr>
        <w:t xml:space="preserve"> </w:t>
      </w:r>
      <w:r w:rsidR="00C61C2C" w:rsidRPr="00D920C5">
        <w:rPr>
          <w:rFonts w:cstheme="minorHAnsi"/>
        </w:rPr>
        <w:t>---</w:t>
      </w:r>
      <w:r w:rsidR="00BB0889" w:rsidRPr="00D920C5">
        <w:rPr>
          <w:rFonts w:cstheme="minorHAnsi"/>
        </w:rPr>
        <w:t xml:space="preserve"> </w:t>
      </w:r>
      <w:r w:rsidR="002C22C7" w:rsidRPr="00D920C5">
        <w:rPr>
          <w:rFonts w:cstheme="minorHAnsi"/>
        </w:rPr>
        <w:t>206</w:t>
      </w:r>
      <w:r w:rsidR="00C61C2C" w:rsidRPr="00D920C5">
        <w:rPr>
          <w:rFonts w:cstheme="minorHAnsi"/>
        </w:rPr>
        <w:t xml:space="preserve"> </w:t>
      </w:r>
      <w:r w:rsidR="00DB0B70" w:rsidRPr="00D920C5">
        <w:rPr>
          <w:rFonts w:cstheme="minorHAnsi"/>
        </w:rPr>
        <w:t>visitas</w:t>
      </w:r>
    </w:p>
    <w:p w14:paraId="2723EE29" w14:textId="11D2F92F" w:rsidR="00C61C2C" w:rsidRPr="00D920C5" w:rsidRDefault="00CC577D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lastRenderedPageBreak/>
        <w:t>Dos 4</w:t>
      </w:r>
      <w:r w:rsidR="002C22C7" w:rsidRPr="00D920C5">
        <w:rPr>
          <w:rFonts w:cstheme="minorHAnsi"/>
        </w:rPr>
        <w:t>21</w:t>
      </w:r>
      <w:r w:rsidR="00C61C2C" w:rsidRPr="00D920C5">
        <w:rPr>
          <w:rFonts w:cstheme="minorHAnsi"/>
        </w:rPr>
        <w:t xml:space="preserve"> trabalhadores irregulares detetados, encontra</w:t>
      </w:r>
      <w:r w:rsidR="00DC35F6" w:rsidRPr="00D920C5">
        <w:rPr>
          <w:rFonts w:cstheme="minorHAnsi"/>
        </w:rPr>
        <w:t>va</w:t>
      </w:r>
      <w:r w:rsidR="002C22C7" w:rsidRPr="00D920C5">
        <w:rPr>
          <w:rFonts w:cstheme="minorHAnsi"/>
        </w:rPr>
        <w:t>m-se 369</w:t>
      </w:r>
      <w:r w:rsidR="00C61C2C" w:rsidRPr="00D920C5">
        <w:rPr>
          <w:rFonts w:cstheme="minorHAnsi"/>
        </w:rPr>
        <w:t xml:space="preserve"> em situaçã</w:t>
      </w:r>
      <w:r w:rsidR="002C22C7" w:rsidRPr="00D920C5">
        <w:rPr>
          <w:rFonts w:cstheme="minorHAnsi"/>
        </w:rPr>
        <w:t>o de trabalho não declarado e 52</w:t>
      </w:r>
      <w:r w:rsidR="00C61C2C" w:rsidRPr="00D920C5">
        <w:rPr>
          <w:rFonts w:cstheme="minorHAnsi"/>
        </w:rPr>
        <w:t xml:space="preserve"> prestavam trabalho como prestadores de serviços</w:t>
      </w:r>
      <w:r w:rsidR="00097023" w:rsidRPr="00D920C5">
        <w:rPr>
          <w:rFonts w:cstheme="minorHAnsi"/>
        </w:rPr>
        <w:t>,</w:t>
      </w:r>
      <w:r w:rsidR="00C61C2C" w:rsidRPr="00D920C5">
        <w:rPr>
          <w:rFonts w:cstheme="minorHAnsi"/>
        </w:rPr>
        <w:t xml:space="preserve"> em situação análoga ao contrato de trabalho (Falsos recibos verdes).</w:t>
      </w:r>
    </w:p>
    <w:p w14:paraId="736EBAFC" w14:textId="521A84B5" w:rsidR="000D74D4" w:rsidRPr="00D920C5" w:rsidRDefault="00A13EDB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Do total dos trabalhadores irregulares</w:t>
      </w:r>
      <w:r w:rsidR="00C97EBA" w:rsidRPr="00D920C5">
        <w:rPr>
          <w:rFonts w:cstheme="minorHAnsi"/>
        </w:rPr>
        <w:t>,</w:t>
      </w:r>
      <w:r w:rsidR="002C22C7" w:rsidRPr="00D920C5">
        <w:rPr>
          <w:rFonts w:cstheme="minorHAnsi"/>
        </w:rPr>
        <w:t xml:space="preserve"> 371 eram homens e 50</w:t>
      </w:r>
      <w:r w:rsidRPr="00D920C5">
        <w:rPr>
          <w:rFonts w:cstheme="minorHAnsi"/>
        </w:rPr>
        <w:t xml:space="preserve"> mulheres</w:t>
      </w:r>
      <w:r w:rsidR="00C97EBA" w:rsidRPr="00D920C5">
        <w:rPr>
          <w:rFonts w:cstheme="minorHAnsi"/>
        </w:rPr>
        <w:t>.</w:t>
      </w:r>
    </w:p>
    <w:p w14:paraId="18F27154" w14:textId="4708AB0C" w:rsidR="00BC68B5" w:rsidRPr="00D920C5" w:rsidRDefault="00A13EDB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Foram</w:t>
      </w:r>
      <w:r w:rsidR="00097023" w:rsidRPr="00D920C5">
        <w:rPr>
          <w:rFonts w:cstheme="minorHAnsi"/>
        </w:rPr>
        <w:t xml:space="preserve"> regularizados 3</w:t>
      </w:r>
      <w:r w:rsidR="002C22C7" w:rsidRPr="00D920C5">
        <w:rPr>
          <w:rFonts w:cstheme="minorHAnsi"/>
        </w:rPr>
        <w:t>66</w:t>
      </w:r>
      <w:r w:rsidR="00C61C2C" w:rsidRPr="00D920C5">
        <w:rPr>
          <w:rFonts w:cstheme="minorHAnsi"/>
        </w:rPr>
        <w:t xml:space="preserve"> tr</w:t>
      </w:r>
      <w:r w:rsidR="00097023" w:rsidRPr="00D920C5">
        <w:rPr>
          <w:rFonts w:cstheme="minorHAnsi"/>
        </w:rPr>
        <w:t>abalhador</w:t>
      </w:r>
      <w:r w:rsidR="002C22C7" w:rsidRPr="00D920C5">
        <w:rPr>
          <w:rFonts w:cstheme="minorHAnsi"/>
        </w:rPr>
        <w:t>es, o que equivale a cerca de 87</w:t>
      </w:r>
      <w:r w:rsidR="00C61C2C" w:rsidRPr="00D920C5">
        <w:rPr>
          <w:rFonts w:cstheme="minorHAnsi"/>
        </w:rPr>
        <w:t>% dos tra</w:t>
      </w:r>
      <w:r w:rsidRPr="00D920C5">
        <w:rPr>
          <w:rFonts w:cstheme="minorHAnsi"/>
        </w:rPr>
        <w:t>balhadores detetados.</w:t>
      </w:r>
    </w:p>
    <w:p w14:paraId="049C669F" w14:textId="08761884" w:rsidR="003B67B6" w:rsidRPr="00D920C5" w:rsidRDefault="002F4A84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i/>
        </w:rPr>
        <w:t>Gráfico</w:t>
      </w:r>
      <w:r w:rsidR="003B67B6" w:rsidRPr="00D920C5">
        <w:rPr>
          <w:rFonts w:cstheme="minorHAnsi"/>
          <w:i/>
        </w:rPr>
        <w:t xml:space="preserve"> 1</w:t>
      </w:r>
      <w:r w:rsidR="00985804">
        <w:rPr>
          <w:rFonts w:cstheme="minorHAnsi"/>
          <w:i/>
        </w:rPr>
        <w:t>9</w:t>
      </w:r>
      <w:r w:rsidR="003B67B6" w:rsidRPr="00D920C5">
        <w:rPr>
          <w:rFonts w:cstheme="minorHAnsi"/>
          <w:i/>
        </w:rPr>
        <w:t xml:space="preserve"> – Distribuição dos trabalhadores regularizados por setor de atividade</w:t>
      </w:r>
    </w:p>
    <w:p w14:paraId="7F199575" w14:textId="021E1306" w:rsidR="003B67B6" w:rsidRPr="00D920C5" w:rsidRDefault="0002270E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169C5D18" wp14:editId="1AD7D28C">
            <wp:extent cx="5490210" cy="3662680"/>
            <wp:effectExtent l="0" t="0" r="53340" b="13970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C741E5A" w14:textId="77777777" w:rsidR="009660A7" w:rsidRDefault="003B67B6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No âmbito desta ação, foram efetuadas </w:t>
      </w:r>
      <w:r w:rsidR="002E7C3D" w:rsidRPr="00D920C5">
        <w:rPr>
          <w:rFonts w:cstheme="minorHAnsi"/>
        </w:rPr>
        <w:t>1 622</w:t>
      </w:r>
      <w:r w:rsidR="00C527C2" w:rsidRPr="00D920C5">
        <w:rPr>
          <w:rFonts w:cstheme="minorHAnsi"/>
        </w:rPr>
        <w:t xml:space="preserve"> </w:t>
      </w:r>
      <w:r w:rsidRPr="00D920C5">
        <w:rPr>
          <w:rFonts w:cstheme="minorHAnsi"/>
        </w:rPr>
        <w:t xml:space="preserve">notificações e levantados </w:t>
      </w:r>
      <w:r w:rsidR="002E7C3D" w:rsidRPr="00D920C5">
        <w:rPr>
          <w:rFonts w:cstheme="minorHAnsi"/>
        </w:rPr>
        <w:t>4</w:t>
      </w:r>
      <w:r w:rsidR="00C527C2" w:rsidRPr="00D920C5">
        <w:rPr>
          <w:rFonts w:cstheme="minorHAnsi"/>
        </w:rPr>
        <w:t>9</w:t>
      </w:r>
      <w:r w:rsidRPr="00D920C5">
        <w:rPr>
          <w:rFonts w:cstheme="minorHAnsi"/>
        </w:rPr>
        <w:t xml:space="preserve"> autos.</w:t>
      </w:r>
    </w:p>
    <w:p w14:paraId="2FF80794" w14:textId="3B0A127D" w:rsidR="00D10594" w:rsidRPr="009660A7" w:rsidRDefault="003B67B6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  <w:b/>
        </w:rPr>
        <w:t>Ação 4</w:t>
      </w:r>
      <w:r w:rsidR="00994972" w:rsidRPr="00D920C5">
        <w:rPr>
          <w:rFonts w:cstheme="minorHAnsi"/>
          <w:b/>
        </w:rPr>
        <w:t xml:space="preserve"> -</w:t>
      </w:r>
      <w:r w:rsidRPr="00D920C5">
        <w:rPr>
          <w:rFonts w:cstheme="minorHAnsi"/>
          <w:b/>
        </w:rPr>
        <w:t xml:space="preserve"> Controlo inspetivo da segurança e saúde no trabalho</w:t>
      </w:r>
    </w:p>
    <w:p w14:paraId="1E6CED44" w14:textId="77777777" w:rsidR="00BC68B5" w:rsidRPr="00D920C5" w:rsidRDefault="00763CFF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Para esta açã</w:t>
      </w:r>
      <w:r w:rsidR="004206C2" w:rsidRPr="00D920C5">
        <w:rPr>
          <w:rFonts w:cstheme="minorHAnsi"/>
        </w:rPr>
        <w:t>o foi estabelecida uma meta de 1</w:t>
      </w:r>
      <w:r w:rsidR="00B53201" w:rsidRPr="00D920C5">
        <w:rPr>
          <w:rFonts w:cstheme="minorHAnsi"/>
        </w:rPr>
        <w:t xml:space="preserve"> 100 </w:t>
      </w:r>
      <w:r w:rsidRPr="00D920C5">
        <w:rPr>
          <w:rFonts w:cstheme="minorHAnsi"/>
        </w:rPr>
        <w:t xml:space="preserve">visitas, tendo sido possível realizar </w:t>
      </w:r>
      <w:r w:rsidR="00070C44" w:rsidRPr="00D920C5">
        <w:rPr>
          <w:rFonts w:cstheme="minorHAnsi"/>
        </w:rPr>
        <w:t>1</w:t>
      </w:r>
      <w:r w:rsidR="003C2605" w:rsidRPr="00D920C5">
        <w:rPr>
          <w:rFonts w:cstheme="minorHAnsi"/>
        </w:rPr>
        <w:t>972</w:t>
      </w:r>
      <w:r w:rsidRPr="00D920C5">
        <w:rPr>
          <w:rFonts w:cstheme="minorHAnsi"/>
        </w:rPr>
        <w:t xml:space="preserve"> visitas.</w:t>
      </w:r>
      <w:bookmarkStart w:id="25" w:name="_Hlk155865157"/>
    </w:p>
    <w:p w14:paraId="28C29733" w14:textId="77777777" w:rsidR="00BC68B5" w:rsidRPr="00D920C5" w:rsidRDefault="00763CFF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O período da ação desenrolou-se ao lon</w:t>
      </w:r>
      <w:r w:rsidR="004206C2" w:rsidRPr="00D920C5">
        <w:rPr>
          <w:rFonts w:cstheme="minorHAnsi"/>
        </w:rPr>
        <w:t>go de todo o ano de 202</w:t>
      </w:r>
      <w:r w:rsidR="00B140D8" w:rsidRPr="00D920C5">
        <w:rPr>
          <w:rFonts w:cstheme="minorHAnsi"/>
        </w:rPr>
        <w:t>3</w:t>
      </w:r>
      <w:r w:rsidRPr="00D920C5">
        <w:rPr>
          <w:rFonts w:cstheme="minorHAnsi"/>
        </w:rPr>
        <w:t xml:space="preserve"> e abrangeu 6</w:t>
      </w:r>
      <w:r w:rsidR="00A30ECE" w:rsidRPr="00D920C5">
        <w:rPr>
          <w:rFonts w:cstheme="minorHAnsi"/>
        </w:rPr>
        <w:t xml:space="preserve"> </w:t>
      </w:r>
      <w:r w:rsidR="00803349" w:rsidRPr="00D920C5">
        <w:rPr>
          <w:rFonts w:cstheme="minorHAnsi"/>
        </w:rPr>
        <w:t>437</w:t>
      </w:r>
      <w:r w:rsidRPr="00D920C5">
        <w:rPr>
          <w:rFonts w:cstheme="minorHAnsi"/>
        </w:rPr>
        <w:t xml:space="preserve"> trabalhadores.</w:t>
      </w:r>
      <w:bookmarkEnd w:id="25"/>
    </w:p>
    <w:p w14:paraId="392C8816" w14:textId="48561078" w:rsidR="00763CFF" w:rsidRPr="00D920C5" w:rsidRDefault="00763CFF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 presente ação tinha como escopo controlar as condições de segurança e saúde no trabalho pela verificação dos seguintes itens obrigatórios:</w:t>
      </w:r>
    </w:p>
    <w:p w14:paraId="7C6D8955" w14:textId="77777777" w:rsidR="00763CFF" w:rsidRPr="00D920C5" w:rsidRDefault="00763CFF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Emergência e primeiros socorros;</w:t>
      </w:r>
    </w:p>
    <w:p w14:paraId="113A7DD0" w14:textId="77777777" w:rsidR="00763CFF" w:rsidRPr="00D920C5" w:rsidRDefault="00763CFF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Evacuação de trabalhadores;</w:t>
      </w:r>
    </w:p>
    <w:p w14:paraId="0BF958D3" w14:textId="77777777" w:rsidR="00763CFF" w:rsidRPr="00D920C5" w:rsidRDefault="00763CFF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Combate a incêndios;</w:t>
      </w:r>
    </w:p>
    <w:p w14:paraId="77D15C55" w14:textId="77777777" w:rsidR="00763CFF" w:rsidRPr="00D920C5" w:rsidRDefault="00763CFF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Resgate de trabalhadores em situação de sinistro;</w:t>
      </w:r>
    </w:p>
    <w:p w14:paraId="35D0263C" w14:textId="77777777" w:rsidR="00763CFF" w:rsidRPr="00D920C5" w:rsidRDefault="00763CFF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lastRenderedPageBreak/>
        <w:t>Identificação e avaliação de riscos;</w:t>
      </w:r>
    </w:p>
    <w:p w14:paraId="0D57A14B" w14:textId="77777777" w:rsidR="00763CFF" w:rsidRPr="00D920C5" w:rsidRDefault="00763CFF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Ficha de aptidão;</w:t>
      </w:r>
    </w:p>
    <w:p w14:paraId="75D37762" w14:textId="77777777" w:rsidR="00763CFF" w:rsidRPr="00D920C5" w:rsidRDefault="00763CFF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Exames de saúde;</w:t>
      </w:r>
    </w:p>
    <w:p w14:paraId="4D12E7CA" w14:textId="489F239B" w:rsidR="004307E8" w:rsidRPr="00D920C5" w:rsidRDefault="004206C2" w:rsidP="00BC68B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Modalidade dos</w:t>
      </w:r>
      <w:r w:rsidR="00763CFF" w:rsidRPr="00D920C5">
        <w:rPr>
          <w:rFonts w:cstheme="minorHAnsi"/>
        </w:rPr>
        <w:t xml:space="preserve"> serviço</w:t>
      </w:r>
      <w:r w:rsidRPr="00D920C5">
        <w:rPr>
          <w:rFonts w:cstheme="minorHAnsi"/>
        </w:rPr>
        <w:t>s de segurança e saúde no trabalho</w:t>
      </w:r>
      <w:r w:rsidR="00763CFF" w:rsidRPr="00D920C5">
        <w:rPr>
          <w:rFonts w:cstheme="minorHAnsi"/>
        </w:rPr>
        <w:t>.</w:t>
      </w:r>
    </w:p>
    <w:p w14:paraId="7C59A418" w14:textId="34982D69" w:rsidR="00763CFF" w:rsidRPr="00D920C5" w:rsidRDefault="00763CFF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Os setores com mai</w:t>
      </w:r>
      <w:r w:rsidR="00131395" w:rsidRPr="00D920C5">
        <w:rPr>
          <w:rFonts w:cstheme="minorHAnsi"/>
        </w:rPr>
        <w:t>or</w:t>
      </w:r>
      <w:r w:rsidRPr="00D920C5">
        <w:rPr>
          <w:rFonts w:cstheme="minorHAnsi"/>
        </w:rPr>
        <w:t xml:space="preserve"> número de visitas foram o</w:t>
      </w:r>
      <w:r w:rsidR="00393D8D" w:rsidRPr="00D920C5">
        <w:rPr>
          <w:rFonts w:cstheme="minorHAnsi"/>
        </w:rPr>
        <w:t>s</w:t>
      </w:r>
      <w:r w:rsidRPr="00D920C5">
        <w:rPr>
          <w:rFonts w:cstheme="minorHAnsi"/>
        </w:rPr>
        <w:t xml:space="preserve"> da Construção Civil com</w:t>
      </w:r>
      <w:r w:rsidR="000E37EA" w:rsidRPr="00D920C5">
        <w:rPr>
          <w:rFonts w:cstheme="minorHAnsi"/>
        </w:rPr>
        <w:t xml:space="preserve"> </w:t>
      </w:r>
      <w:r w:rsidR="005B77C9" w:rsidRPr="00D920C5">
        <w:rPr>
          <w:rFonts w:cstheme="minorHAnsi"/>
        </w:rPr>
        <w:t>612</w:t>
      </w:r>
      <w:r w:rsidR="00CD4F52" w:rsidRPr="00D920C5">
        <w:rPr>
          <w:rFonts w:cstheme="minorHAnsi"/>
        </w:rPr>
        <w:t xml:space="preserve"> </w:t>
      </w:r>
      <w:r w:rsidR="007A0E31" w:rsidRPr="00D920C5">
        <w:rPr>
          <w:rFonts w:cstheme="minorHAnsi"/>
        </w:rPr>
        <w:t>visitas</w:t>
      </w:r>
      <w:r w:rsidR="00393D8D" w:rsidRPr="00D920C5">
        <w:rPr>
          <w:rFonts w:cstheme="minorHAnsi"/>
        </w:rPr>
        <w:t>,</w:t>
      </w:r>
      <w:r w:rsidR="00197DF9" w:rsidRPr="00D920C5">
        <w:rPr>
          <w:rFonts w:cstheme="minorHAnsi"/>
        </w:rPr>
        <w:t xml:space="preserve"> comércio</w:t>
      </w:r>
      <w:r w:rsidR="00CD4F52" w:rsidRPr="00D920C5">
        <w:rPr>
          <w:rFonts w:cstheme="minorHAnsi"/>
        </w:rPr>
        <w:t xml:space="preserve"> com</w:t>
      </w:r>
      <w:r w:rsidR="00CD4F52" w:rsidRPr="00D920C5">
        <w:rPr>
          <w:rFonts w:cstheme="minorHAnsi"/>
          <w:color w:val="FF0000"/>
        </w:rPr>
        <w:t xml:space="preserve"> </w:t>
      </w:r>
      <w:r w:rsidR="00197DF9" w:rsidRPr="00D920C5">
        <w:rPr>
          <w:rFonts w:cstheme="minorHAnsi"/>
        </w:rPr>
        <w:t>2</w:t>
      </w:r>
      <w:r w:rsidR="00F417F7" w:rsidRPr="00D920C5">
        <w:rPr>
          <w:rFonts w:cstheme="minorHAnsi"/>
        </w:rPr>
        <w:t>78</w:t>
      </w:r>
      <w:r w:rsidR="00CD4F52" w:rsidRPr="00D920C5">
        <w:rPr>
          <w:rFonts w:cstheme="minorHAnsi"/>
        </w:rPr>
        <w:t xml:space="preserve"> visitas e</w:t>
      </w:r>
      <w:r w:rsidR="007A0E31" w:rsidRPr="00D920C5">
        <w:rPr>
          <w:rFonts w:cstheme="minorHAnsi"/>
        </w:rPr>
        <w:t xml:space="preserve"> do </w:t>
      </w:r>
      <w:r w:rsidR="00197DF9" w:rsidRPr="00D920C5">
        <w:rPr>
          <w:rFonts w:cstheme="minorHAnsi"/>
        </w:rPr>
        <w:t xml:space="preserve">alojamento, restauração e similares </w:t>
      </w:r>
      <w:r w:rsidR="007A0E31" w:rsidRPr="00D920C5">
        <w:rPr>
          <w:rFonts w:cstheme="minorHAnsi"/>
        </w:rPr>
        <w:t xml:space="preserve">com </w:t>
      </w:r>
      <w:r w:rsidR="00197DF9" w:rsidRPr="00D920C5">
        <w:rPr>
          <w:rFonts w:cstheme="minorHAnsi"/>
        </w:rPr>
        <w:t>181</w:t>
      </w:r>
      <w:r w:rsidR="00CD4F52" w:rsidRPr="00D920C5">
        <w:rPr>
          <w:rFonts w:cstheme="minorHAnsi"/>
        </w:rPr>
        <w:t xml:space="preserve"> visitas.</w:t>
      </w:r>
      <w:r w:rsidR="007A0E31" w:rsidRPr="00D920C5">
        <w:rPr>
          <w:rFonts w:cstheme="minorHAnsi"/>
        </w:rPr>
        <w:t xml:space="preserve"> </w:t>
      </w:r>
    </w:p>
    <w:p w14:paraId="14094260" w14:textId="4961CD59" w:rsidR="007A0E31" w:rsidRPr="00D920C5" w:rsidRDefault="007A0E31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i/>
        </w:rPr>
        <w:t xml:space="preserve">Gráfico </w:t>
      </w:r>
      <w:r w:rsidR="00985804">
        <w:rPr>
          <w:rFonts w:cstheme="minorHAnsi"/>
          <w:i/>
        </w:rPr>
        <w:t>20</w:t>
      </w:r>
      <w:r w:rsidRPr="00D920C5">
        <w:rPr>
          <w:rFonts w:cstheme="minorHAnsi"/>
          <w:i/>
        </w:rPr>
        <w:t xml:space="preserve"> – Visitas de SST por setor de atividade</w:t>
      </w:r>
    </w:p>
    <w:p w14:paraId="42442C26" w14:textId="6FB4CE7D" w:rsidR="007A0E31" w:rsidRPr="00D920C5" w:rsidRDefault="00192E14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559A183B" wp14:editId="32B0B7A6">
            <wp:extent cx="5490210" cy="4117340"/>
            <wp:effectExtent l="38100" t="0" r="53340" b="1651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C5E8E63" w14:textId="5636CC0F" w:rsidR="00D22309" w:rsidRPr="00D920C5" w:rsidRDefault="00D22309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No âmbito destas intervenções foram elaboradas </w:t>
      </w:r>
      <w:r w:rsidR="003A1E09" w:rsidRPr="00D920C5">
        <w:rPr>
          <w:rFonts w:cstheme="minorHAnsi"/>
        </w:rPr>
        <w:t>1</w:t>
      </w:r>
      <w:r w:rsidR="00A30ECE" w:rsidRPr="00D920C5">
        <w:rPr>
          <w:rFonts w:cstheme="minorHAnsi"/>
        </w:rPr>
        <w:t xml:space="preserve"> </w:t>
      </w:r>
      <w:r w:rsidR="00AB0233" w:rsidRPr="00D920C5">
        <w:rPr>
          <w:rFonts w:cstheme="minorHAnsi"/>
        </w:rPr>
        <w:t>308</w:t>
      </w:r>
      <w:r w:rsidR="003A1E09" w:rsidRPr="00D920C5">
        <w:rPr>
          <w:rFonts w:cstheme="minorHAnsi"/>
        </w:rPr>
        <w:t xml:space="preserve"> notificações e foram levantados </w:t>
      </w:r>
      <w:r w:rsidR="00CD4F52" w:rsidRPr="00D920C5">
        <w:rPr>
          <w:rFonts w:cstheme="minorHAnsi"/>
        </w:rPr>
        <w:t>5</w:t>
      </w:r>
      <w:r w:rsidR="00AB0233" w:rsidRPr="00D920C5">
        <w:rPr>
          <w:rFonts w:cstheme="minorHAnsi"/>
        </w:rPr>
        <w:t>6</w:t>
      </w:r>
      <w:r w:rsidR="003A1E09" w:rsidRPr="00D920C5">
        <w:rPr>
          <w:rFonts w:cstheme="minorHAnsi"/>
        </w:rPr>
        <w:t xml:space="preserve"> autos de notícia.</w:t>
      </w:r>
    </w:p>
    <w:p w14:paraId="4EB39C2B" w14:textId="5E5CC821" w:rsidR="009038DA" w:rsidRPr="00D920C5" w:rsidRDefault="00295DBF" w:rsidP="00BC68B5">
      <w:pPr>
        <w:spacing w:line="360" w:lineRule="auto"/>
        <w:jc w:val="both"/>
        <w:rPr>
          <w:rFonts w:cstheme="minorHAnsi"/>
          <w:b/>
        </w:rPr>
      </w:pPr>
      <w:r w:rsidRPr="00D920C5">
        <w:rPr>
          <w:rFonts w:cstheme="minorHAnsi"/>
          <w:b/>
        </w:rPr>
        <w:t>Ação 5</w:t>
      </w:r>
      <w:r w:rsidR="00994972" w:rsidRPr="00D920C5">
        <w:rPr>
          <w:rFonts w:cstheme="minorHAnsi"/>
          <w:b/>
        </w:rPr>
        <w:t xml:space="preserve"> </w:t>
      </w:r>
      <w:r w:rsidR="00A17FF4" w:rsidRPr="00D920C5">
        <w:rPr>
          <w:rFonts w:cstheme="minorHAnsi"/>
          <w:b/>
        </w:rPr>
        <w:t xml:space="preserve">– Controlo inspetivo em matéria de </w:t>
      </w:r>
      <w:r w:rsidR="00895628" w:rsidRPr="00D920C5">
        <w:rPr>
          <w:rFonts w:cstheme="minorHAnsi"/>
          <w:b/>
        </w:rPr>
        <w:t>formação profissional</w:t>
      </w:r>
    </w:p>
    <w:p w14:paraId="2E784F23" w14:textId="77777777" w:rsidR="009660A7" w:rsidRDefault="00FA61C0" w:rsidP="009660A7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Esta ação teve como meta as </w:t>
      </w:r>
      <w:r w:rsidR="00104958" w:rsidRPr="00D920C5">
        <w:rPr>
          <w:rFonts w:cstheme="minorHAnsi"/>
        </w:rPr>
        <w:t>1000</w:t>
      </w:r>
      <w:r w:rsidR="00295DBF" w:rsidRPr="00D920C5">
        <w:rPr>
          <w:rFonts w:cstheme="minorHAnsi"/>
        </w:rPr>
        <w:t xml:space="preserve"> visitas, tendo sido possível realizar </w:t>
      </w:r>
      <w:r w:rsidR="00104958" w:rsidRPr="00D920C5">
        <w:rPr>
          <w:rFonts w:cstheme="minorHAnsi"/>
        </w:rPr>
        <w:t>1620.</w:t>
      </w:r>
    </w:p>
    <w:p w14:paraId="0E109A3F" w14:textId="783F4649" w:rsidR="009660A7" w:rsidRDefault="00104958" w:rsidP="009660A7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O período da ação desenrolou-se ao longo de todo o ano de 2023 e abrangeu </w:t>
      </w:r>
      <w:r w:rsidR="00856BDC" w:rsidRPr="00D920C5">
        <w:rPr>
          <w:rFonts w:cstheme="minorHAnsi"/>
        </w:rPr>
        <w:t>12</w:t>
      </w:r>
      <w:r w:rsidR="00F05D24" w:rsidRPr="00D920C5">
        <w:rPr>
          <w:rFonts w:cstheme="minorHAnsi"/>
        </w:rPr>
        <w:t xml:space="preserve"> 697</w:t>
      </w:r>
      <w:r w:rsidRPr="00D920C5">
        <w:rPr>
          <w:rFonts w:cstheme="minorHAnsi"/>
        </w:rPr>
        <w:t xml:space="preserve"> trabalhadores.</w:t>
      </w:r>
    </w:p>
    <w:p w14:paraId="2948E543" w14:textId="72324867" w:rsidR="0027789E" w:rsidRPr="00D920C5" w:rsidRDefault="00295DBF" w:rsidP="009660A7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 </w:t>
      </w:r>
      <w:r w:rsidR="003826CD" w:rsidRPr="00D920C5">
        <w:rPr>
          <w:rFonts w:cstheme="minorHAnsi"/>
        </w:rPr>
        <w:t xml:space="preserve">Pretendia-se promover o cumprimento das </w:t>
      </w:r>
      <w:r w:rsidR="0027789E" w:rsidRPr="00D920C5">
        <w:rPr>
          <w:rFonts w:cstheme="minorHAnsi"/>
        </w:rPr>
        <w:t>seguintes disposições:</w:t>
      </w:r>
    </w:p>
    <w:p w14:paraId="2F633F47" w14:textId="648CD179" w:rsidR="004307E8" w:rsidRPr="00D920C5" w:rsidRDefault="004307E8" w:rsidP="00BC68B5">
      <w:pPr>
        <w:pStyle w:val="PargrafodaLista"/>
        <w:numPr>
          <w:ilvl w:val="0"/>
          <w:numId w:val="25"/>
        </w:numPr>
        <w:spacing w:before="240" w:line="360" w:lineRule="auto"/>
        <w:jc w:val="both"/>
        <w:rPr>
          <w:rFonts w:cstheme="minorHAnsi"/>
          <w:color w:val="000000"/>
        </w:rPr>
      </w:pPr>
      <w:r w:rsidRPr="00D920C5">
        <w:rPr>
          <w:rFonts w:cstheme="minorHAnsi"/>
          <w:color w:val="000000"/>
        </w:rPr>
        <w:t>Plano de formação;</w:t>
      </w:r>
    </w:p>
    <w:p w14:paraId="7686755D" w14:textId="34EDEA3E" w:rsidR="0027789E" w:rsidRPr="00D920C5" w:rsidRDefault="004307E8" w:rsidP="00BC68B5">
      <w:pPr>
        <w:pStyle w:val="PargrafodaLista"/>
        <w:numPr>
          <w:ilvl w:val="0"/>
          <w:numId w:val="25"/>
        </w:numPr>
        <w:spacing w:before="240" w:line="360" w:lineRule="auto"/>
        <w:jc w:val="both"/>
        <w:rPr>
          <w:rFonts w:cstheme="minorHAnsi"/>
        </w:rPr>
      </w:pPr>
      <w:r w:rsidRPr="00D920C5">
        <w:rPr>
          <w:rFonts w:cstheme="minorHAnsi"/>
          <w:color w:val="000000"/>
        </w:rPr>
        <w:lastRenderedPageBreak/>
        <w:t>Evidências do empregador ter assegurado, nos últimos dois anos, formação contínua.</w:t>
      </w:r>
    </w:p>
    <w:p w14:paraId="630B756B" w14:textId="7777D9F3" w:rsidR="00D367FB" w:rsidRPr="00D920C5" w:rsidRDefault="003826CD" w:rsidP="00BC68B5">
      <w:pPr>
        <w:spacing w:before="24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Na sequência das visitas realizadas foram efetuadas </w:t>
      </w:r>
      <w:r w:rsidR="00F05D24" w:rsidRPr="00D920C5">
        <w:rPr>
          <w:rFonts w:cstheme="minorHAnsi"/>
        </w:rPr>
        <w:t>1608</w:t>
      </w:r>
      <w:r w:rsidRPr="00D920C5">
        <w:rPr>
          <w:rFonts w:cstheme="minorHAnsi"/>
          <w:color w:val="FF0000"/>
        </w:rPr>
        <w:t xml:space="preserve"> </w:t>
      </w:r>
      <w:r w:rsidRPr="00D920C5">
        <w:rPr>
          <w:rFonts w:cstheme="minorHAnsi"/>
        </w:rPr>
        <w:t>notificações</w:t>
      </w:r>
      <w:r w:rsidR="00D367FB" w:rsidRPr="00D920C5">
        <w:rPr>
          <w:rFonts w:cstheme="minorHAnsi"/>
        </w:rPr>
        <w:t>.</w:t>
      </w:r>
    </w:p>
    <w:p w14:paraId="6300F064" w14:textId="5D66BDE0" w:rsidR="00994972" w:rsidRDefault="00D367FB" w:rsidP="00BC68B5">
      <w:pPr>
        <w:spacing w:before="24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No que se refere aos setores de atividade abrangidos, o d</w:t>
      </w:r>
      <w:r w:rsidR="00223DC9" w:rsidRPr="00D920C5">
        <w:rPr>
          <w:rFonts w:cstheme="minorHAnsi"/>
        </w:rPr>
        <w:t>o Alojamento, restauração e similares</w:t>
      </w:r>
      <w:r w:rsidR="0029470F" w:rsidRPr="00D920C5">
        <w:rPr>
          <w:rFonts w:cstheme="minorHAnsi"/>
        </w:rPr>
        <w:t xml:space="preserve"> envolveu </w:t>
      </w:r>
      <w:r w:rsidR="00FF6EFE" w:rsidRPr="00D920C5">
        <w:rPr>
          <w:rFonts w:cstheme="minorHAnsi"/>
        </w:rPr>
        <w:t>659</w:t>
      </w:r>
      <w:r w:rsidR="00BC6353" w:rsidRPr="00D920C5">
        <w:rPr>
          <w:rFonts w:cstheme="minorHAnsi"/>
        </w:rPr>
        <w:t xml:space="preserve"> </w:t>
      </w:r>
      <w:r w:rsidR="008C2943" w:rsidRPr="00D920C5">
        <w:rPr>
          <w:rFonts w:cstheme="minorHAnsi"/>
        </w:rPr>
        <w:t>visitas, seguindo-se o setor do Co</w:t>
      </w:r>
      <w:r w:rsidR="0029470F" w:rsidRPr="00D920C5">
        <w:rPr>
          <w:rFonts w:cstheme="minorHAnsi"/>
        </w:rPr>
        <w:t xml:space="preserve">mércio com </w:t>
      </w:r>
      <w:r w:rsidR="00FF6EFE" w:rsidRPr="00D920C5">
        <w:rPr>
          <w:rFonts w:cstheme="minorHAnsi"/>
        </w:rPr>
        <w:t>427</w:t>
      </w:r>
      <w:r w:rsidR="00772535" w:rsidRPr="00D920C5">
        <w:rPr>
          <w:rFonts w:cstheme="minorHAnsi"/>
        </w:rPr>
        <w:t xml:space="preserve"> visitas e </w:t>
      </w:r>
      <w:r w:rsidR="008C2943" w:rsidRPr="00D920C5">
        <w:rPr>
          <w:rFonts w:cstheme="minorHAnsi"/>
        </w:rPr>
        <w:t>o s</w:t>
      </w:r>
      <w:r w:rsidR="0029470F" w:rsidRPr="00D920C5">
        <w:rPr>
          <w:rFonts w:cstheme="minorHAnsi"/>
        </w:rPr>
        <w:t xml:space="preserve">etor da construção civil com </w:t>
      </w:r>
      <w:r w:rsidR="00FF6EFE" w:rsidRPr="00D920C5">
        <w:rPr>
          <w:rFonts w:cstheme="minorHAnsi"/>
        </w:rPr>
        <w:t>385</w:t>
      </w:r>
      <w:r w:rsidR="008C2943" w:rsidRPr="00D920C5">
        <w:rPr>
          <w:rFonts w:cstheme="minorHAnsi"/>
        </w:rPr>
        <w:t xml:space="preserve"> visitas.</w:t>
      </w:r>
    </w:p>
    <w:p w14:paraId="498F266C" w14:textId="72DE120C" w:rsidR="00985804" w:rsidRPr="00D920C5" w:rsidRDefault="00985804" w:rsidP="00BC68B5">
      <w:pPr>
        <w:spacing w:before="240" w:line="360" w:lineRule="auto"/>
        <w:jc w:val="both"/>
        <w:rPr>
          <w:rFonts w:cstheme="minorHAnsi"/>
        </w:rPr>
      </w:pPr>
      <w:r w:rsidRPr="00D920C5">
        <w:rPr>
          <w:rFonts w:cstheme="minorHAnsi"/>
          <w:i/>
        </w:rPr>
        <w:t xml:space="preserve">Gráfico </w:t>
      </w:r>
      <w:r>
        <w:rPr>
          <w:rFonts w:cstheme="minorHAnsi"/>
          <w:i/>
        </w:rPr>
        <w:t>21</w:t>
      </w:r>
      <w:r w:rsidR="00025C86">
        <w:rPr>
          <w:rFonts w:cstheme="minorHAnsi"/>
          <w:i/>
        </w:rPr>
        <w:t>- Vis</w:t>
      </w:r>
      <w:r w:rsidR="008E0DC2">
        <w:rPr>
          <w:rFonts w:cstheme="minorHAnsi"/>
          <w:i/>
        </w:rPr>
        <w:t>i</w:t>
      </w:r>
      <w:r w:rsidR="00025C86">
        <w:rPr>
          <w:rFonts w:cstheme="minorHAnsi"/>
          <w:i/>
        </w:rPr>
        <w:t>tas por setor</w:t>
      </w:r>
    </w:p>
    <w:p w14:paraId="6CC6E388" w14:textId="77777777" w:rsidR="00BC68B5" w:rsidRPr="00D920C5" w:rsidRDefault="00283777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78E69D75" wp14:editId="45CE691A">
            <wp:extent cx="5490210" cy="4117340"/>
            <wp:effectExtent l="0" t="0" r="15240" b="16510"/>
            <wp:docPr id="54" name="Grá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D1597CD" w14:textId="57D8E059" w:rsidR="008C2943" w:rsidRPr="00D920C5" w:rsidRDefault="00515A22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  <w:b/>
        </w:rPr>
        <w:t>Ação 6</w:t>
      </w:r>
      <w:r w:rsidR="00994972" w:rsidRPr="00D920C5">
        <w:rPr>
          <w:rFonts w:cstheme="minorHAnsi"/>
          <w:b/>
        </w:rPr>
        <w:t xml:space="preserve"> - </w:t>
      </w:r>
      <w:r w:rsidR="002E7102" w:rsidRPr="00D920C5">
        <w:rPr>
          <w:rFonts w:cstheme="minorHAnsi"/>
          <w:b/>
        </w:rPr>
        <w:t xml:space="preserve">Controlo </w:t>
      </w:r>
      <w:r w:rsidRPr="00D920C5">
        <w:rPr>
          <w:rFonts w:cstheme="minorHAnsi"/>
          <w:b/>
        </w:rPr>
        <w:t>da duração e organização do tempo de trabalho</w:t>
      </w:r>
    </w:p>
    <w:p w14:paraId="5AE1482A" w14:textId="2EF4CC00" w:rsidR="00987929" w:rsidRPr="00D920C5" w:rsidRDefault="00515A22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Esta ação teve como meta as 7</w:t>
      </w:r>
      <w:r w:rsidR="00E60049" w:rsidRPr="00D920C5">
        <w:rPr>
          <w:rFonts w:cstheme="minorHAnsi"/>
        </w:rPr>
        <w:t>5</w:t>
      </w:r>
      <w:r w:rsidRPr="00D920C5">
        <w:rPr>
          <w:rFonts w:cstheme="minorHAnsi"/>
        </w:rPr>
        <w:t xml:space="preserve">0 visitas, tendo sido possível realizar </w:t>
      </w:r>
      <w:r w:rsidR="00EE7793" w:rsidRPr="00D920C5">
        <w:rPr>
          <w:rFonts w:cstheme="minorHAnsi"/>
        </w:rPr>
        <w:t>1</w:t>
      </w:r>
      <w:r w:rsidR="00E60049" w:rsidRPr="00D920C5">
        <w:rPr>
          <w:rFonts w:cstheme="minorHAnsi"/>
        </w:rPr>
        <w:t>324</w:t>
      </w:r>
      <w:r w:rsidRPr="00D920C5">
        <w:rPr>
          <w:rFonts w:cstheme="minorHAnsi"/>
        </w:rPr>
        <w:t xml:space="preserve"> visitas que abrangeram </w:t>
      </w:r>
      <w:r w:rsidR="00E60049" w:rsidRPr="00D920C5">
        <w:rPr>
          <w:rFonts w:cstheme="minorHAnsi"/>
        </w:rPr>
        <w:t>6328</w:t>
      </w:r>
      <w:r w:rsidRPr="00D920C5">
        <w:rPr>
          <w:rFonts w:cstheme="minorHAnsi"/>
        </w:rPr>
        <w:t xml:space="preserve"> trabalhadores.</w:t>
      </w:r>
    </w:p>
    <w:p w14:paraId="47681E5A" w14:textId="77777777" w:rsidR="00515A22" w:rsidRPr="00D920C5" w:rsidRDefault="00515A22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Pretendia-se promover o cumprimento das disposições legais e convencionais em matéria de tempos de trabalho, através da verificação dos seguintes itens:</w:t>
      </w:r>
    </w:p>
    <w:p w14:paraId="29A0821D" w14:textId="798FAFC7" w:rsidR="00282586" w:rsidRPr="00D920C5" w:rsidRDefault="00515A22" w:rsidP="00BC68B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Modalidade de organização do tempo de trabalho;</w:t>
      </w:r>
    </w:p>
    <w:p w14:paraId="2E3F3B3A" w14:textId="77777777" w:rsidR="00515A22" w:rsidRPr="00D920C5" w:rsidRDefault="00515A22" w:rsidP="00BC68B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Mapa de horário de trabalho;</w:t>
      </w:r>
    </w:p>
    <w:p w14:paraId="18E9DBD4" w14:textId="1F188F7A" w:rsidR="000D74D4" w:rsidRPr="00D920C5" w:rsidRDefault="00515A22" w:rsidP="00BC68B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Limites da duração do trabalho;</w:t>
      </w:r>
    </w:p>
    <w:p w14:paraId="24D640AF" w14:textId="77777777" w:rsidR="00515A22" w:rsidRPr="00D920C5" w:rsidRDefault="00515A22" w:rsidP="00BC68B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Registo de tempos de trabalho;</w:t>
      </w:r>
    </w:p>
    <w:p w14:paraId="72AA281B" w14:textId="10729064" w:rsidR="00282586" w:rsidRPr="00D920C5" w:rsidRDefault="00097D5F" w:rsidP="00BC68B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lastRenderedPageBreak/>
        <w:t>Registo de trabalho suplementar;</w:t>
      </w:r>
    </w:p>
    <w:p w14:paraId="1619FE9C" w14:textId="6C66BC6C" w:rsidR="00097D5F" w:rsidRPr="00D920C5" w:rsidRDefault="00114A48" w:rsidP="00BC68B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Mapa de férias.</w:t>
      </w:r>
    </w:p>
    <w:p w14:paraId="41F72AC3" w14:textId="22EAEF47" w:rsidR="000D74D4" w:rsidRPr="00D920C5" w:rsidRDefault="00C60931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Na sequência das visitas realizadas foram efetuadas </w:t>
      </w:r>
      <w:r w:rsidR="00A13411" w:rsidRPr="00D920C5">
        <w:rPr>
          <w:rFonts w:cstheme="minorHAnsi"/>
        </w:rPr>
        <w:t xml:space="preserve">1 </w:t>
      </w:r>
      <w:r w:rsidR="00E60049" w:rsidRPr="00D920C5">
        <w:rPr>
          <w:rFonts w:cstheme="minorHAnsi"/>
        </w:rPr>
        <w:t>306</w:t>
      </w:r>
      <w:r w:rsidRPr="00D920C5">
        <w:rPr>
          <w:rFonts w:cstheme="minorHAnsi"/>
        </w:rPr>
        <w:t xml:space="preserve"> notificações e levantados </w:t>
      </w:r>
      <w:r w:rsidR="00E60049" w:rsidRPr="00D920C5">
        <w:rPr>
          <w:rFonts w:cstheme="minorHAnsi"/>
        </w:rPr>
        <w:t>2</w:t>
      </w:r>
      <w:r w:rsidRPr="00D920C5">
        <w:rPr>
          <w:rFonts w:cstheme="minorHAnsi"/>
        </w:rPr>
        <w:t>9 autos de notícia.</w:t>
      </w:r>
    </w:p>
    <w:p w14:paraId="4A51B4C2" w14:textId="59B60D78" w:rsidR="002C46C6" w:rsidRPr="00D920C5" w:rsidRDefault="002C46C6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i/>
        </w:rPr>
        <w:t xml:space="preserve">Gráfico </w:t>
      </w:r>
      <w:r w:rsidR="00985804">
        <w:rPr>
          <w:rFonts w:cstheme="minorHAnsi"/>
          <w:i/>
        </w:rPr>
        <w:t>22</w:t>
      </w:r>
      <w:r w:rsidRPr="00D920C5">
        <w:rPr>
          <w:rFonts w:cstheme="minorHAnsi"/>
          <w:i/>
        </w:rPr>
        <w:t xml:space="preserve"> – Visitas no âmbito da verificação do cumprimento das disposições legais relativas aos tempos de trabalho</w:t>
      </w:r>
    </w:p>
    <w:p w14:paraId="75FF3AD1" w14:textId="07A8ABF5" w:rsidR="00BC68B5" w:rsidRPr="00D920C5" w:rsidRDefault="00637E3A" w:rsidP="00BC68B5">
      <w:pPr>
        <w:spacing w:line="360" w:lineRule="auto"/>
        <w:jc w:val="both"/>
        <w:rPr>
          <w:rFonts w:cstheme="minorHAnsi"/>
          <w:i/>
        </w:rPr>
      </w:pPr>
      <w:r w:rsidRPr="00D920C5">
        <w:rPr>
          <w:rFonts w:cstheme="minorHAnsi"/>
          <w:noProof/>
          <w:lang w:eastAsia="pt-PT"/>
        </w:rPr>
        <w:drawing>
          <wp:inline distT="0" distB="0" distL="0" distR="0" wp14:anchorId="3EAA5894" wp14:editId="08017AA9">
            <wp:extent cx="5973288" cy="3711039"/>
            <wp:effectExtent l="38100" t="0" r="46990" b="381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14B9CFC" w14:textId="24FC6B99" w:rsidR="00D10594" w:rsidRPr="00D920C5" w:rsidRDefault="008C4246" w:rsidP="00BC68B5">
      <w:pPr>
        <w:spacing w:line="360" w:lineRule="auto"/>
        <w:jc w:val="both"/>
        <w:rPr>
          <w:rFonts w:cstheme="minorHAnsi"/>
          <w:b/>
        </w:rPr>
      </w:pPr>
      <w:r w:rsidRPr="00D920C5">
        <w:rPr>
          <w:rFonts w:cstheme="minorHAnsi"/>
          <w:b/>
        </w:rPr>
        <w:t xml:space="preserve">Ação </w:t>
      </w:r>
      <w:r w:rsidR="00994972" w:rsidRPr="00D920C5">
        <w:rPr>
          <w:rFonts w:cstheme="minorHAnsi"/>
          <w:b/>
        </w:rPr>
        <w:t>7-</w:t>
      </w:r>
      <w:r w:rsidRPr="00D920C5">
        <w:rPr>
          <w:rFonts w:cstheme="minorHAnsi"/>
          <w:b/>
        </w:rPr>
        <w:t xml:space="preserve"> Promoção da Segurança e Saúde no Trabalho</w:t>
      </w:r>
    </w:p>
    <w:p w14:paraId="4C8C5F66" w14:textId="2B939E73" w:rsidR="008C4246" w:rsidRPr="00D920C5" w:rsidRDefault="008C4246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Para esta ação foi estabelecida a meta</w:t>
      </w:r>
      <w:r w:rsidR="00A86672" w:rsidRPr="00D920C5">
        <w:rPr>
          <w:rFonts w:cstheme="minorHAnsi"/>
        </w:rPr>
        <w:t xml:space="preserve"> de</w:t>
      </w:r>
      <w:r w:rsidR="001A585D" w:rsidRPr="00D920C5">
        <w:rPr>
          <w:rFonts w:cstheme="minorHAnsi"/>
          <w:color w:val="FF0000"/>
        </w:rPr>
        <w:t xml:space="preserve"> </w:t>
      </w:r>
      <w:r w:rsidR="00595746" w:rsidRPr="00D920C5">
        <w:rPr>
          <w:rFonts w:cstheme="minorHAnsi"/>
        </w:rPr>
        <w:t>4</w:t>
      </w:r>
      <w:r w:rsidR="001A585D" w:rsidRPr="00D920C5">
        <w:rPr>
          <w:rFonts w:cstheme="minorHAnsi"/>
        </w:rPr>
        <w:t>0</w:t>
      </w:r>
      <w:r w:rsidR="00A86672" w:rsidRPr="00D920C5">
        <w:rPr>
          <w:rFonts w:cstheme="minorHAnsi"/>
        </w:rPr>
        <w:t xml:space="preserve"> auditorias</w:t>
      </w:r>
      <w:r w:rsidR="00992893" w:rsidRPr="00D920C5">
        <w:rPr>
          <w:rFonts w:cstheme="minorHAnsi"/>
        </w:rPr>
        <w:t xml:space="preserve"> a </w:t>
      </w:r>
      <w:r w:rsidR="00595746" w:rsidRPr="00D920C5">
        <w:rPr>
          <w:rFonts w:cstheme="minorHAnsi"/>
        </w:rPr>
        <w:t>entidades</w:t>
      </w:r>
      <w:r w:rsidR="00992893" w:rsidRPr="00D920C5">
        <w:rPr>
          <w:rFonts w:cstheme="minorHAnsi"/>
        </w:rPr>
        <w:t xml:space="preserve"> prestadoras de serviços externos de seguran</w:t>
      </w:r>
      <w:r w:rsidR="00A86672" w:rsidRPr="00D920C5">
        <w:rPr>
          <w:rFonts w:cstheme="minorHAnsi"/>
        </w:rPr>
        <w:t>ça no trabalho e</w:t>
      </w:r>
      <w:r w:rsidR="0069231B">
        <w:rPr>
          <w:rFonts w:cstheme="minorHAnsi"/>
        </w:rPr>
        <w:t xml:space="preserve"> às empresas</w:t>
      </w:r>
      <w:r w:rsidR="00992893" w:rsidRPr="00D920C5">
        <w:rPr>
          <w:rFonts w:cstheme="minorHAnsi"/>
        </w:rPr>
        <w:t xml:space="preserve"> clientes.</w:t>
      </w:r>
    </w:p>
    <w:p w14:paraId="20110079" w14:textId="57E9FAD9" w:rsidR="000D74D4" w:rsidRPr="00D920C5" w:rsidRDefault="00992893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Foram auditadas todas as</w:t>
      </w:r>
      <w:r w:rsidR="001A585D" w:rsidRPr="00D920C5">
        <w:rPr>
          <w:rFonts w:cstheme="minorHAnsi"/>
        </w:rPr>
        <w:t xml:space="preserve"> 12</w:t>
      </w:r>
      <w:r w:rsidRPr="00D920C5">
        <w:rPr>
          <w:rFonts w:cstheme="minorHAnsi"/>
        </w:rPr>
        <w:t xml:space="preserve"> </w:t>
      </w:r>
      <w:r w:rsidR="00595746" w:rsidRPr="00D920C5">
        <w:rPr>
          <w:rFonts w:cstheme="minorHAnsi"/>
        </w:rPr>
        <w:t>entidades</w:t>
      </w:r>
      <w:r w:rsidRPr="00D920C5">
        <w:rPr>
          <w:rFonts w:cstheme="minorHAnsi"/>
        </w:rPr>
        <w:t xml:space="preserve"> autorizadas na Região Autónoma dos Açores a </w:t>
      </w:r>
      <w:proofErr w:type="gramStart"/>
      <w:r w:rsidRPr="00FD0625">
        <w:rPr>
          <w:rFonts w:cstheme="minorHAnsi"/>
        </w:rPr>
        <w:t xml:space="preserve">prestar </w:t>
      </w:r>
      <w:r w:rsidRPr="00D920C5">
        <w:rPr>
          <w:rFonts w:cstheme="minorHAnsi"/>
        </w:rPr>
        <w:t xml:space="preserve"> serviços</w:t>
      </w:r>
      <w:proofErr w:type="gramEnd"/>
      <w:r w:rsidRPr="00D920C5">
        <w:rPr>
          <w:rFonts w:cstheme="minorHAnsi"/>
        </w:rPr>
        <w:t xml:space="preserve"> externos de segurança no trabalho, com o objetivo de se verificar a qualidade técnica dos procedimentos adotados.</w:t>
      </w:r>
    </w:p>
    <w:p w14:paraId="3F48AE4D" w14:textId="1DF42C20" w:rsidR="00992893" w:rsidRPr="00D920C5" w:rsidRDefault="00992893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Visando avaliar </w:t>
      </w:r>
      <w:r w:rsidR="00496E27" w:rsidRPr="00D920C5">
        <w:rPr>
          <w:rFonts w:cstheme="minorHAnsi"/>
        </w:rPr>
        <w:t>a qualidade do serviço prestado</w:t>
      </w:r>
      <w:r w:rsidRPr="00D920C5">
        <w:rPr>
          <w:rFonts w:cstheme="minorHAnsi"/>
        </w:rPr>
        <w:t xml:space="preserve"> por aquelas empresas</w:t>
      </w:r>
      <w:r w:rsidR="000F6325" w:rsidRPr="00D920C5">
        <w:rPr>
          <w:rFonts w:cstheme="minorHAnsi"/>
        </w:rPr>
        <w:t>,</w:t>
      </w:r>
      <w:r w:rsidRPr="00D920C5">
        <w:rPr>
          <w:rFonts w:cstheme="minorHAnsi"/>
        </w:rPr>
        <w:t xml:space="preserve"> foram também visitadas </w:t>
      </w:r>
      <w:r w:rsidR="00595746" w:rsidRPr="00D920C5">
        <w:rPr>
          <w:rFonts w:cstheme="minorHAnsi"/>
        </w:rPr>
        <w:t>91</w:t>
      </w:r>
      <w:r w:rsidRPr="00D920C5">
        <w:rPr>
          <w:rFonts w:cstheme="minorHAnsi"/>
        </w:rPr>
        <w:t xml:space="preserve"> </w:t>
      </w:r>
      <w:r w:rsidR="00595746" w:rsidRPr="00D920C5">
        <w:rPr>
          <w:rFonts w:cstheme="minorHAnsi"/>
        </w:rPr>
        <w:t>entidades</w:t>
      </w:r>
      <w:r w:rsidRPr="00D920C5">
        <w:rPr>
          <w:rFonts w:cstheme="minorHAnsi"/>
        </w:rPr>
        <w:t xml:space="preserve"> suas clientes. Estas auditorias abrangeram </w:t>
      </w:r>
      <w:r w:rsidR="00595746" w:rsidRPr="00D920C5">
        <w:rPr>
          <w:rFonts w:cstheme="minorHAnsi"/>
        </w:rPr>
        <w:t>1</w:t>
      </w:r>
      <w:r w:rsidR="00940035" w:rsidRPr="00D920C5">
        <w:rPr>
          <w:rFonts w:cstheme="minorHAnsi"/>
        </w:rPr>
        <w:t xml:space="preserve"> </w:t>
      </w:r>
      <w:r w:rsidR="00595746" w:rsidRPr="00D920C5">
        <w:rPr>
          <w:rFonts w:cstheme="minorHAnsi"/>
        </w:rPr>
        <w:t>310</w:t>
      </w:r>
      <w:r w:rsidRPr="00D920C5">
        <w:rPr>
          <w:rFonts w:cstheme="minorHAnsi"/>
        </w:rPr>
        <w:t xml:space="preserve"> trabalhadores.</w:t>
      </w:r>
    </w:p>
    <w:p w14:paraId="6253A7F9" w14:textId="4B1EAE86" w:rsidR="00992893" w:rsidRDefault="00992893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Tabela 5 – Distribuição, por ilha, das auditorias realizadas a </w:t>
      </w:r>
      <w:r w:rsidR="00595746" w:rsidRPr="00D920C5">
        <w:rPr>
          <w:rFonts w:cstheme="minorHAnsi"/>
        </w:rPr>
        <w:t>entidades</w:t>
      </w:r>
      <w:r w:rsidRPr="00D920C5">
        <w:rPr>
          <w:rFonts w:cstheme="minorHAnsi"/>
        </w:rPr>
        <w:t xml:space="preserve"> presta</w:t>
      </w:r>
      <w:r w:rsidR="006731F7" w:rsidRPr="00D920C5">
        <w:rPr>
          <w:rFonts w:cstheme="minorHAnsi"/>
        </w:rPr>
        <w:t>doras de serviços externos de segurança no trabalho</w:t>
      </w:r>
      <w:r w:rsidR="00496E27" w:rsidRPr="00D920C5">
        <w:rPr>
          <w:rFonts w:cstheme="minorHAnsi"/>
        </w:rPr>
        <w:t xml:space="preserve"> e à</w:t>
      </w:r>
      <w:r w:rsidR="003E0EAC">
        <w:rPr>
          <w:rFonts w:cstheme="minorHAnsi"/>
        </w:rPr>
        <w:t>s empresas</w:t>
      </w:r>
      <w:r w:rsidRPr="00D920C5">
        <w:rPr>
          <w:rFonts w:cstheme="minorHAnsi"/>
        </w:rPr>
        <w:t xml:space="preserve"> clientes.</w:t>
      </w:r>
    </w:p>
    <w:p w14:paraId="0D42F7CC" w14:textId="77777777" w:rsidR="009660A7" w:rsidRPr="00D920C5" w:rsidRDefault="009660A7" w:rsidP="00BC68B5">
      <w:pPr>
        <w:spacing w:line="360" w:lineRule="auto"/>
        <w:jc w:val="both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134"/>
      </w:tblGrid>
      <w:tr w:rsidR="00B5537D" w:rsidRPr="00D920C5" w14:paraId="1E626213" w14:textId="77777777" w:rsidTr="00595746">
        <w:trPr>
          <w:trHeight w:val="454"/>
        </w:trPr>
        <w:tc>
          <w:tcPr>
            <w:tcW w:w="722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1308" w14:textId="6436768B" w:rsidR="00B5537D" w:rsidRPr="00D920C5" w:rsidRDefault="00B5537D" w:rsidP="00BC68B5">
            <w:pPr>
              <w:spacing w:after="0" w:line="360" w:lineRule="auto"/>
              <w:contextualSpacing/>
              <w:rPr>
                <w:rFonts w:eastAsia="Times New Roman" w:cstheme="minorHAnsi"/>
                <w:b/>
                <w:bCs/>
                <w:color w:val="FFFFFF"/>
              </w:rPr>
            </w:pPr>
            <w:r w:rsidRPr="00D920C5">
              <w:rPr>
                <w:rFonts w:eastAsia="Times New Roman" w:cstheme="minorHAnsi"/>
                <w:b/>
                <w:bCs/>
                <w:color w:val="FFFFFF"/>
              </w:rPr>
              <w:lastRenderedPageBreak/>
              <w:t>Visitas às entidades prestadoras</w:t>
            </w:r>
            <w:r w:rsidR="003D5CB0">
              <w:rPr>
                <w:rFonts w:eastAsia="Times New Roman" w:cstheme="minorHAnsi"/>
                <w:b/>
                <w:bCs/>
                <w:color w:val="FFFFFF"/>
              </w:rPr>
              <w:t xml:space="preserve"> de serviços</w:t>
            </w:r>
          </w:p>
        </w:tc>
        <w:tc>
          <w:tcPr>
            <w:tcW w:w="1134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007B" w14:textId="77777777" w:rsidR="00B5537D" w:rsidRPr="00D920C5" w:rsidRDefault="00B5537D" w:rsidP="00BC68B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D920C5">
              <w:rPr>
                <w:rFonts w:cstheme="minorHAnsi"/>
                <w:b/>
                <w:bCs/>
                <w:color w:val="FFFFFF"/>
              </w:rPr>
              <w:t>N.º</w:t>
            </w:r>
          </w:p>
        </w:tc>
      </w:tr>
      <w:tr w:rsidR="00B5537D" w:rsidRPr="00D920C5" w14:paraId="29DA2B5D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4240" w14:textId="77777777" w:rsidR="00B5537D" w:rsidRPr="00D920C5" w:rsidRDefault="00B5537D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São Miguel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78CD" w14:textId="77777777" w:rsidR="00B5537D" w:rsidRPr="00D920C5" w:rsidRDefault="00B5537D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6</w:t>
            </w:r>
          </w:p>
        </w:tc>
      </w:tr>
      <w:tr w:rsidR="00B5537D" w:rsidRPr="00D920C5" w14:paraId="669AF200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4EED" w14:textId="77777777" w:rsidR="00B5537D" w:rsidRPr="00D920C5" w:rsidRDefault="00B5537D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Terceira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A027" w14:textId="77777777" w:rsidR="00B5537D" w:rsidRPr="00D920C5" w:rsidRDefault="00B5537D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5</w:t>
            </w:r>
          </w:p>
        </w:tc>
      </w:tr>
      <w:tr w:rsidR="00B5537D" w:rsidRPr="00D920C5" w14:paraId="57C18000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D153" w14:textId="77777777" w:rsidR="00B5537D" w:rsidRPr="00D920C5" w:rsidRDefault="00B5537D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Faial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497F" w14:textId="77777777" w:rsidR="00B5537D" w:rsidRPr="00D920C5" w:rsidRDefault="00B5537D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1</w:t>
            </w:r>
          </w:p>
        </w:tc>
      </w:tr>
      <w:tr w:rsidR="00B5537D" w:rsidRPr="00D920C5" w14:paraId="0B063236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6B4C" w14:textId="77777777" w:rsidR="00B5537D" w:rsidRPr="00D920C5" w:rsidRDefault="00B5537D" w:rsidP="00BC68B5">
            <w:pPr>
              <w:spacing w:after="0" w:line="360" w:lineRule="auto"/>
              <w:jc w:val="right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20A6" w14:textId="77777777" w:rsidR="00B5537D" w:rsidRPr="00D920C5" w:rsidRDefault="00B5537D" w:rsidP="00BC68B5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D920C5">
              <w:rPr>
                <w:rFonts w:cstheme="minorHAnsi"/>
                <w:b/>
              </w:rPr>
              <w:t>12</w:t>
            </w:r>
          </w:p>
        </w:tc>
      </w:tr>
      <w:tr w:rsidR="00B5537D" w:rsidRPr="00D920C5" w14:paraId="2E55EA40" w14:textId="77777777" w:rsidTr="00595746">
        <w:trPr>
          <w:trHeight w:val="454"/>
        </w:trPr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F40C" w14:textId="7CE6734E" w:rsidR="00B5537D" w:rsidRPr="00D920C5" w:rsidRDefault="00B5537D" w:rsidP="00BC68B5">
            <w:pPr>
              <w:spacing w:after="0" w:line="36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D920C5">
              <w:rPr>
                <w:rFonts w:eastAsia="Times New Roman" w:cstheme="minorHAnsi"/>
                <w:b/>
                <w:bCs/>
                <w:color w:val="FFFFFF" w:themeColor="background1"/>
              </w:rPr>
              <w:t>Visitas às entidades clientes das prestadoras</w:t>
            </w:r>
            <w:r w:rsidR="003D5CB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de serviços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2D34" w14:textId="0821D605" w:rsidR="00B5537D" w:rsidRPr="00D920C5" w:rsidRDefault="00595746" w:rsidP="00BC68B5">
            <w:pPr>
              <w:spacing w:after="0" w:line="36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920C5">
              <w:rPr>
                <w:rFonts w:cstheme="minorHAnsi"/>
                <w:b/>
                <w:color w:val="FFFFFF" w:themeColor="background1"/>
              </w:rPr>
              <w:t>N.º</w:t>
            </w:r>
          </w:p>
        </w:tc>
      </w:tr>
      <w:tr w:rsidR="00B5537D" w:rsidRPr="00D920C5" w14:paraId="77B4D388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623B" w14:textId="77777777" w:rsidR="00B5537D" w:rsidRPr="00D920C5" w:rsidRDefault="00B5537D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São Miguel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4821" w14:textId="439A8344" w:rsidR="00B5537D" w:rsidRPr="00D920C5" w:rsidRDefault="00595746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13</w:t>
            </w:r>
          </w:p>
        </w:tc>
      </w:tr>
      <w:tr w:rsidR="00B5537D" w:rsidRPr="00D920C5" w14:paraId="6577774B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F56D" w14:textId="77777777" w:rsidR="00B5537D" w:rsidRPr="00D920C5" w:rsidRDefault="00B5537D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Terceira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3B86" w14:textId="64E6C1FF" w:rsidR="00B5537D" w:rsidRPr="00D920C5" w:rsidRDefault="00595746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49</w:t>
            </w:r>
          </w:p>
        </w:tc>
      </w:tr>
      <w:tr w:rsidR="00595746" w:rsidRPr="00D920C5" w14:paraId="45A77994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F68C" w14:textId="60955617" w:rsidR="00595746" w:rsidRPr="00D920C5" w:rsidRDefault="00595746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Pico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0750" w14:textId="1FBDBB85" w:rsidR="00595746" w:rsidRPr="00D920C5" w:rsidRDefault="00595746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12</w:t>
            </w:r>
          </w:p>
        </w:tc>
      </w:tr>
      <w:tr w:rsidR="00B5537D" w:rsidRPr="00D920C5" w14:paraId="51BCBCF3" w14:textId="77777777" w:rsidTr="00256178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5C80" w14:textId="4FF05184" w:rsidR="00B5537D" w:rsidRPr="00D920C5" w:rsidRDefault="00256178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Graciosa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75B0" w14:textId="6B9F1C78" w:rsidR="00B5537D" w:rsidRPr="00D920C5" w:rsidRDefault="00256178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9</w:t>
            </w:r>
          </w:p>
        </w:tc>
      </w:tr>
      <w:tr w:rsidR="00256178" w:rsidRPr="00D920C5" w14:paraId="3B442F76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0B78" w14:textId="41070544" w:rsidR="00256178" w:rsidRPr="00D920C5" w:rsidRDefault="00256178" w:rsidP="00BC68B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São Jorge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D961" w14:textId="4561D6E6" w:rsidR="00256178" w:rsidRPr="00D920C5" w:rsidRDefault="00256178" w:rsidP="00BC68B5">
            <w:pPr>
              <w:spacing w:after="0" w:line="360" w:lineRule="auto"/>
              <w:jc w:val="center"/>
              <w:rPr>
                <w:rFonts w:cstheme="minorHAnsi"/>
              </w:rPr>
            </w:pPr>
            <w:r w:rsidRPr="00D920C5">
              <w:rPr>
                <w:rFonts w:cstheme="minorHAnsi"/>
              </w:rPr>
              <w:t>8</w:t>
            </w:r>
          </w:p>
        </w:tc>
      </w:tr>
      <w:tr w:rsidR="00B5537D" w:rsidRPr="00D920C5" w14:paraId="06726F5F" w14:textId="77777777" w:rsidTr="00595746">
        <w:tc>
          <w:tcPr>
            <w:tcW w:w="7225" w:type="dxa"/>
            <w:tcBorders>
              <w:top w:val="nil"/>
              <w:left w:val="single" w:sz="8" w:space="0" w:color="8EAADB"/>
              <w:bottom w:val="single" w:sz="8" w:space="0" w:color="8EAADB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9237" w14:textId="77777777" w:rsidR="00B5537D" w:rsidRPr="00D920C5" w:rsidRDefault="00B5537D" w:rsidP="00BC68B5">
            <w:pPr>
              <w:spacing w:after="0" w:line="360" w:lineRule="auto"/>
              <w:jc w:val="right"/>
              <w:rPr>
                <w:rFonts w:cstheme="minorHAnsi"/>
                <w:b/>
                <w:bCs/>
              </w:rPr>
            </w:pPr>
            <w:r w:rsidRPr="00D920C5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1CF4" w14:textId="4FB0B0BE" w:rsidR="00B5537D" w:rsidRPr="00D920C5" w:rsidRDefault="00256178" w:rsidP="00BC68B5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D920C5">
              <w:rPr>
                <w:rFonts w:cstheme="minorHAnsi"/>
                <w:b/>
              </w:rPr>
              <w:t>91</w:t>
            </w:r>
          </w:p>
        </w:tc>
      </w:tr>
    </w:tbl>
    <w:p w14:paraId="48E1E86E" w14:textId="77777777" w:rsidR="009660A7" w:rsidRDefault="009660A7" w:rsidP="00BC68B5">
      <w:pPr>
        <w:spacing w:line="360" w:lineRule="auto"/>
        <w:jc w:val="both"/>
        <w:rPr>
          <w:rFonts w:cstheme="minorHAnsi"/>
        </w:rPr>
      </w:pPr>
    </w:p>
    <w:p w14:paraId="66BAF5B6" w14:textId="0C72185E" w:rsidR="005D6E1C" w:rsidRPr="00D920C5" w:rsidRDefault="00DD0229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De todas as situações não conformes detetadas destacam-se pela sua maior frequência</w:t>
      </w:r>
      <w:r w:rsidR="007D1BAB">
        <w:rPr>
          <w:rFonts w:cstheme="minorHAnsi"/>
        </w:rPr>
        <w:t>,</w:t>
      </w:r>
      <w:r w:rsidRPr="00D920C5">
        <w:rPr>
          <w:rFonts w:cstheme="minorHAnsi"/>
        </w:rPr>
        <w:t xml:space="preserve"> as seguintes:</w:t>
      </w:r>
    </w:p>
    <w:p w14:paraId="39001476" w14:textId="77777777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 xml:space="preserve">Inexistência do relatório de avaliação dos riscos profissionais nas instalações dos clientes; </w:t>
      </w:r>
    </w:p>
    <w:p w14:paraId="531DBAF3" w14:textId="094C3ADE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>Relatórios de avaliação de riscos incompletos, com f</w:t>
      </w:r>
      <w:r w:rsidR="00125185">
        <w:rPr>
          <w:rFonts w:eastAsia="Times New Roman" w:cstheme="minorHAnsi"/>
        </w:rPr>
        <w:t xml:space="preserve">alta de determinadas atividades, </w:t>
      </w:r>
      <w:r w:rsidRPr="00D920C5">
        <w:rPr>
          <w:rFonts w:eastAsia="Times New Roman" w:cstheme="minorHAnsi"/>
        </w:rPr>
        <w:t xml:space="preserve">tarefas ou riscos verificados nos clientes; </w:t>
      </w:r>
    </w:p>
    <w:p w14:paraId="3699CC14" w14:textId="6A1B0F2C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 xml:space="preserve">Inexistência de ações de formação e de informação; </w:t>
      </w:r>
    </w:p>
    <w:p w14:paraId="4536DFE6" w14:textId="4F797722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 xml:space="preserve">Inexistência de fichas de aptidão dos trabalhadores nas instalações dos clientes; </w:t>
      </w:r>
    </w:p>
    <w:p w14:paraId="65386314" w14:textId="76EC8066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 xml:space="preserve">Inexistência ou falta de uso de equipamentos de proteção individual; </w:t>
      </w:r>
    </w:p>
    <w:p w14:paraId="3F3DDF04" w14:textId="22F07FCE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 xml:space="preserve">Inexistência ou deficiência de sinalização de segurança; </w:t>
      </w:r>
    </w:p>
    <w:p w14:paraId="43A173BF" w14:textId="3484F24E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 xml:space="preserve">Situações que comportam risco de queda em altura; </w:t>
      </w:r>
    </w:p>
    <w:p w14:paraId="52EF5A19" w14:textId="77777777" w:rsidR="00256178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 xml:space="preserve">Não realização de verificações de segurança e de manutenção dos equipamentos de trabalho; </w:t>
      </w:r>
    </w:p>
    <w:p w14:paraId="62ECBE38" w14:textId="3D5B6F02" w:rsidR="009038DA" w:rsidRPr="00D920C5" w:rsidRDefault="00256178" w:rsidP="00BC68B5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theme="minorHAnsi"/>
        </w:rPr>
      </w:pPr>
      <w:r w:rsidRPr="00D920C5">
        <w:rPr>
          <w:rFonts w:eastAsia="Times New Roman" w:cstheme="minorHAnsi"/>
        </w:rPr>
        <w:t>Inexistência de planos de emergência internos.</w:t>
      </w:r>
    </w:p>
    <w:p w14:paraId="323FA9DE" w14:textId="172110D4" w:rsidR="004B2154" w:rsidRPr="00D920C5" w:rsidRDefault="004B2154" w:rsidP="00BC68B5">
      <w:pPr>
        <w:spacing w:line="360" w:lineRule="auto"/>
        <w:jc w:val="both"/>
        <w:rPr>
          <w:rFonts w:cstheme="minorHAnsi"/>
          <w:b/>
        </w:rPr>
      </w:pPr>
      <w:r w:rsidRPr="00D920C5">
        <w:rPr>
          <w:rFonts w:cstheme="minorHAnsi"/>
          <w:b/>
        </w:rPr>
        <w:t xml:space="preserve">Ação </w:t>
      </w:r>
      <w:r w:rsidR="00994972" w:rsidRPr="00D920C5">
        <w:rPr>
          <w:rFonts w:cstheme="minorHAnsi"/>
          <w:b/>
        </w:rPr>
        <w:t xml:space="preserve">8 - </w:t>
      </w:r>
      <w:r w:rsidRPr="00D920C5">
        <w:rPr>
          <w:rFonts w:cstheme="minorHAnsi"/>
          <w:b/>
        </w:rPr>
        <w:t>Ações de Sensibilização</w:t>
      </w:r>
    </w:p>
    <w:p w14:paraId="2BF56253" w14:textId="34320C86" w:rsidR="009038DA" w:rsidRPr="00D920C5" w:rsidRDefault="008E7693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Realizaram-se 2</w:t>
      </w:r>
      <w:r w:rsidR="00256178" w:rsidRPr="00D920C5">
        <w:rPr>
          <w:rFonts w:cstheme="minorHAnsi"/>
        </w:rPr>
        <w:t>9</w:t>
      </w:r>
      <w:r w:rsidR="004B2154" w:rsidRPr="00D920C5">
        <w:rPr>
          <w:rFonts w:cstheme="minorHAnsi"/>
        </w:rPr>
        <w:t xml:space="preserve"> ações de sensibilização. A saber:</w:t>
      </w:r>
    </w:p>
    <w:p w14:paraId="3CB91BB3" w14:textId="49F15043" w:rsidR="00C13B21" w:rsidRPr="00D920C5" w:rsidRDefault="00256178" w:rsidP="00BC68B5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25 ações nas escolas profissionais da Região Autónoma dos Açores, abrangendo 4 escolas, 29 cursos e 467 formandos, </w:t>
      </w:r>
      <w:r w:rsidR="00C13B21" w:rsidRPr="00D920C5">
        <w:rPr>
          <w:rFonts w:cstheme="minorHAnsi"/>
        </w:rPr>
        <w:t>abordando-se</w:t>
      </w:r>
      <w:r w:rsidRPr="00D920C5">
        <w:rPr>
          <w:rFonts w:cstheme="minorHAnsi"/>
        </w:rPr>
        <w:t xml:space="preserve"> as seguintes temáticas: O Trabalhador na Relação de Trabalho; A Segurança no Trabalho; Riscos Profissionais e Acidentes de Trabalho; Perturbações/Lesões Musculosqueléticas.</w:t>
      </w:r>
    </w:p>
    <w:p w14:paraId="49A0E771" w14:textId="77777777" w:rsidR="00BC68B5" w:rsidRPr="00D920C5" w:rsidRDefault="00BC68B5" w:rsidP="00BC68B5">
      <w:pPr>
        <w:spacing w:after="0" w:line="360" w:lineRule="auto"/>
        <w:ind w:left="360"/>
        <w:jc w:val="both"/>
        <w:rPr>
          <w:rFonts w:cstheme="minorHAnsi"/>
        </w:rPr>
      </w:pPr>
    </w:p>
    <w:p w14:paraId="6866E0E5" w14:textId="4130ECAB" w:rsidR="00256178" w:rsidRPr="00D920C5" w:rsidRDefault="00256178" w:rsidP="00BC68B5">
      <w:pPr>
        <w:pStyle w:val="PargrafodaLista"/>
        <w:numPr>
          <w:ilvl w:val="0"/>
          <w:numId w:val="14"/>
        </w:numPr>
        <w:spacing w:after="0" w:line="360" w:lineRule="auto"/>
        <w:contextualSpacing w:val="0"/>
        <w:jc w:val="both"/>
        <w:rPr>
          <w:rFonts w:cstheme="minorHAnsi"/>
        </w:rPr>
      </w:pPr>
      <w:r w:rsidRPr="00D920C5">
        <w:rPr>
          <w:rFonts w:cstheme="minorHAnsi"/>
        </w:rPr>
        <w:lastRenderedPageBreak/>
        <w:t>1 ação numa entidade privada</w:t>
      </w:r>
      <w:r w:rsidR="00C13B21" w:rsidRPr="00D920C5">
        <w:rPr>
          <w:rFonts w:cstheme="minorHAnsi"/>
        </w:rPr>
        <w:t>, abrangendo 45 trabalhadores, abordando-se a temática “O Ambiente Térmico no Local de Trabalho”.</w:t>
      </w:r>
    </w:p>
    <w:p w14:paraId="0F68144F" w14:textId="77777777" w:rsidR="00C13B21" w:rsidRPr="00D920C5" w:rsidRDefault="00C13B21" w:rsidP="00BC68B5">
      <w:pPr>
        <w:pStyle w:val="PargrafodaLista"/>
        <w:spacing w:after="0" w:line="360" w:lineRule="auto"/>
        <w:contextualSpacing w:val="0"/>
        <w:rPr>
          <w:rFonts w:cstheme="minorHAnsi"/>
        </w:rPr>
      </w:pPr>
    </w:p>
    <w:p w14:paraId="0CF4337E" w14:textId="4AB2DA18" w:rsidR="00C13B21" w:rsidRPr="00D920C5" w:rsidRDefault="00C13B21" w:rsidP="00BC68B5">
      <w:pPr>
        <w:pStyle w:val="PargrafodaLista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1 campanha adstrita ao tema “Um Ambiente de Trabalho Seguro e Saudável – Um Direito Fundamental”, no âmbito das comemorações do Dia Mundial da Segurança e Saúde no Trabalho 2023, com recurso a publicitação nos órgãos de comunicação social dos Açores e nas redes sociais.</w:t>
      </w:r>
    </w:p>
    <w:p w14:paraId="4F9F18F6" w14:textId="77777777" w:rsidR="00C13B21" w:rsidRPr="00D920C5" w:rsidRDefault="00C13B21" w:rsidP="00BC68B5">
      <w:pPr>
        <w:pStyle w:val="PargrafodaLista"/>
        <w:spacing w:line="360" w:lineRule="auto"/>
        <w:rPr>
          <w:rFonts w:cstheme="minorHAnsi"/>
        </w:rPr>
      </w:pPr>
    </w:p>
    <w:p w14:paraId="7882DE82" w14:textId="4A65ADA0" w:rsidR="00C13B21" w:rsidRPr="00D920C5" w:rsidRDefault="00C13B21" w:rsidP="00BC68B5">
      <w:pPr>
        <w:pStyle w:val="PargrafodaLista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1 campanha adstrita ao tema “Calor no Trabalho – Guia para os Locais de Trabalho” abrangendo 5 368 entidades.</w:t>
      </w:r>
    </w:p>
    <w:p w14:paraId="7B1960EB" w14:textId="77777777" w:rsidR="00C13B21" w:rsidRPr="00D920C5" w:rsidRDefault="00C13B21" w:rsidP="00BC68B5">
      <w:pPr>
        <w:pStyle w:val="PargrafodaLista"/>
        <w:spacing w:line="360" w:lineRule="auto"/>
        <w:rPr>
          <w:rFonts w:cstheme="minorHAnsi"/>
        </w:rPr>
      </w:pPr>
    </w:p>
    <w:p w14:paraId="19327A61" w14:textId="10FFC6A6" w:rsidR="00256178" w:rsidRPr="00D920C5" w:rsidRDefault="00D5731A" w:rsidP="00BC68B5">
      <w:pPr>
        <w:pStyle w:val="PargrafodaLista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1 campanha no âmbito da temática “Semana Europeia da SST 2023 | Lançamento da Campanha Europeia 2023-2025”, materializada na distribuição física e digital de documentação diversa relativa à campanha europeia, abrangendo 5 613 entidades.</w:t>
      </w:r>
    </w:p>
    <w:p w14:paraId="1A616F41" w14:textId="77777777" w:rsidR="00D10594" w:rsidRPr="00D920C5" w:rsidRDefault="00D10594" w:rsidP="00BC68B5">
      <w:pPr>
        <w:pStyle w:val="PargrafodaLista"/>
        <w:spacing w:line="360" w:lineRule="auto"/>
        <w:rPr>
          <w:rFonts w:cstheme="minorHAnsi"/>
        </w:rPr>
      </w:pPr>
    </w:p>
    <w:p w14:paraId="321B9376" w14:textId="0F3F76DA" w:rsidR="00A63D81" w:rsidRPr="00D920C5" w:rsidRDefault="00581328" w:rsidP="00BC68B5">
      <w:pPr>
        <w:pStyle w:val="Ttulo2"/>
        <w:spacing w:line="360" w:lineRule="auto"/>
        <w:rPr>
          <w:rFonts w:asciiTheme="minorHAnsi" w:hAnsiTheme="minorHAnsi" w:cstheme="minorHAnsi"/>
        </w:rPr>
      </w:pPr>
      <w:bookmarkStart w:id="26" w:name="_Toc156468893"/>
      <w:r w:rsidRPr="00D920C5">
        <w:rPr>
          <w:rFonts w:asciiTheme="minorHAnsi" w:hAnsiTheme="minorHAnsi" w:cstheme="minorHAnsi"/>
        </w:rPr>
        <w:t>3.3. Outras Ações</w:t>
      </w:r>
      <w:bookmarkEnd w:id="26"/>
    </w:p>
    <w:p w14:paraId="25BE8388" w14:textId="26309D9F" w:rsidR="00581328" w:rsidRPr="00D920C5" w:rsidRDefault="00581328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Para além das ações referidas, e ainda no âmbito dos objetivos estratégicos definidos, foi </w:t>
      </w:r>
      <w:r w:rsidR="00EF6B7D" w:rsidRPr="00D920C5">
        <w:rPr>
          <w:rFonts w:cstheme="minorHAnsi"/>
        </w:rPr>
        <w:t>desenvolvida a seguinte ação de natureza setorial:</w:t>
      </w:r>
    </w:p>
    <w:p w14:paraId="18C8C5A9" w14:textId="77777777" w:rsidR="00EF6B7D" w:rsidRPr="00D920C5" w:rsidRDefault="00EF6B7D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Segurança e saúde no trabalho em estaleiros temporários ou móveis.</w:t>
      </w:r>
    </w:p>
    <w:p w14:paraId="1EB1F724" w14:textId="07D44A1B" w:rsidR="00EF6B7D" w:rsidRPr="00D920C5" w:rsidRDefault="00EF6B7D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Visando a promoção do cumprimento dos dispositivos legais em matéria de segurança e saúde no trabalho no setor da construção civil, foram averiguadas situações respeitantes aos seguintes itens:</w:t>
      </w:r>
    </w:p>
    <w:p w14:paraId="2C62F50C" w14:textId="0ABB2A0B" w:rsidR="00EF6B7D" w:rsidRPr="00D920C5" w:rsidRDefault="00EF6B7D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Nomeação dos coordenadores de segurança</w:t>
      </w:r>
      <w:r w:rsidR="00E24BBD" w:rsidRPr="00D920C5">
        <w:rPr>
          <w:rFonts w:cstheme="minorHAnsi"/>
        </w:rPr>
        <w:t xml:space="preserve"> </w:t>
      </w:r>
      <w:r w:rsidRPr="00D920C5">
        <w:rPr>
          <w:rFonts w:cstheme="minorHAnsi"/>
        </w:rPr>
        <w:t>em obra;</w:t>
      </w:r>
    </w:p>
    <w:p w14:paraId="6B5FA672" w14:textId="77777777" w:rsidR="00EF6B7D" w:rsidRPr="00D920C5" w:rsidRDefault="00EF6B7D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Envio e afixação da comunicação prévia de abertura do estaleiro;</w:t>
      </w:r>
    </w:p>
    <w:p w14:paraId="4F81627E" w14:textId="0B62D6FD" w:rsidR="00EF6B7D" w:rsidRPr="00D920C5" w:rsidRDefault="00EF6B7D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Estudo geológico;</w:t>
      </w:r>
    </w:p>
    <w:p w14:paraId="31AC5803" w14:textId="77777777" w:rsidR="00EF6B7D" w:rsidRPr="00D920C5" w:rsidRDefault="00EF6B7D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Adequação do Plano de Segurança e Saúde à obra;</w:t>
      </w:r>
    </w:p>
    <w:p w14:paraId="0F5ED15C" w14:textId="0DC5D2D4" w:rsidR="000D74D4" w:rsidRPr="00D920C5" w:rsidRDefault="00EF6B7D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Registo de atividades de coordenação de segurança;</w:t>
      </w:r>
    </w:p>
    <w:p w14:paraId="4B48EAA5" w14:textId="05D07626" w:rsidR="00EF6B7D" w:rsidRPr="00D920C5" w:rsidRDefault="00EF6B7D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Riscos em estaleiro </w:t>
      </w:r>
      <w:r w:rsidR="0027789E" w:rsidRPr="00D920C5">
        <w:rPr>
          <w:rFonts w:cstheme="minorHAnsi"/>
        </w:rPr>
        <w:t>(queda</w:t>
      </w:r>
      <w:r w:rsidRPr="00D920C5">
        <w:rPr>
          <w:rFonts w:cstheme="minorHAnsi"/>
        </w:rPr>
        <w:t xml:space="preserve"> em altura, soterramento, riscos elétricos, queda de objetos e utiliza</w:t>
      </w:r>
      <w:r w:rsidR="00A75319" w:rsidRPr="00D920C5">
        <w:rPr>
          <w:rFonts w:cstheme="minorHAnsi"/>
        </w:rPr>
        <w:t>ção de máquinas e equipamentos);</w:t>
      </w:r>
    </w:p>
    <w:p w14:paraId="29513186" w14:textId="339D970B" w:rsidR="00ED0C07" w:rsidRPr="00D920C5" w:rsidRDefault="00ED0C07" w:rsidP="00BC68B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Instalações Sociais.</w:t>
      </w:r>
    </w:p>
    <w:p w14:paraId="475E9628" w14:textId="66950F57" w:rsidR="0027789E" w:rsidRPr="00D920C5" w:rsidRDefault="000250B5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Foi estabelecido o objetivo </w:t>
      </w:r>
      <w:r w:rsidR="0027789E" w:rsidRPr="00D920C5">
        <w:rPr>
          <w:rFonts w:cstheme="minorHAnsi"/>
        </w:rPr>
        <w:t>de efetuar uma intervenção em, pelo menos, 250 estaleiros de construção civil.</w:t>
      </w:r>
    </w:p>
    <w:p w14:paraId="7AC3471C" w14:textId="77777777" w:rsidR="00BC68B5" w:rsidRPr="00D920C5" w:rsidRDefault="0027789E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lastRenderedPageBreak/>
        <w:t xml:space="preserve">Considerando o crescimento observado neste setor, foi possível atingir um total de </w:t>
      </w:r>
      <w:r w:rsidR="006E3818" w:rsidRPr="00D920C5">
        <w:rPr>
          <w:rFonts w:cstheme="minorHAnsi"/>
        </w:rPr>
        <w:t>612</w:t>
      </w:r>
      <w:r w:rsidR="005A079C" w:rsidRPr="00D920C5">
        <w:rPr>
          <w:rFonts w:cstheme="minorHAnsi"/>
        </w:rPr>
        <w:t xml:space="preserve"> visitas</w:t>
      </w:r>
      <w:r w:rsidR="00A75319" w:rsidRPr="00D920C5">
        <w:rPr>
          <w:rFonts w:cstheme="minorHAnsi"/>
        </w:rPr>
        <w:t xml:space="preserve"> inspetivas</w:t>
      </w:r>
      <w:r w:rsidR="000250B5" w:rsidRPr="00D920C5">
        <w:rPr>
          <w:rFonts w:cstheme="minorHAnsi"/>
        </w:rPr>
        <w:t xml:space="preserve"> que abrangeram</w:t>
      </w:r>
      <w:r w:rsidR="005B3FDE" w:rsidRPr="00D920C5">
        <w:rPr>
          <w:rFonts w:cstheme="minorHAnsi"/>
        </w:rPr>
        <w:t xml:space="preserve"> </w:t>
      </w:r>
      <w:r w:rsidR="00A84B94" w:rsidRPr="00D920C5">
        <w:rPr>
          <w:rFonts w:cstheme="minorHAnsi"/>
        </w:rPr>
        <w:t>igual número de</w:t>
      </w:r>
      <w:r w:rsidR="005B3FDE" w:rsidRPr="00D920C5">
        <w:rPr>
          <w:rFonts w:cstheme="minorHAnsi"/>
        </w:rPr>
        <w:t xml:space="preserve"> </w:t>
      </w:r>
      <w:r w:rsidR="000250B5" w:rsidRPr="00D920C5">
        <w:rPr>
          <w:rFonts w:cstheme="minorHAnsi"/>
        </w:rPr>
        <w:t>estaleiros</w:t>
      </w:r>
      <w:r w:rsidR="005A079C" w:rsidRPr="00D920C5">
        <w:rPr>
          <w:rFonts w:cstheme="minorHAnsi"/>
        </w:rPr>
        <w:t>.</w:t>
      </w:r>
    </w:p>
    <w:p w14:paraId="3BF581C2" w14:textId="664ACE44" w:rsidR="00BC68B5" w:rsidRDefault="00D974E1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No âmbito desta ação foram abrangidos </w:t>
      </w:r>
      <w:r w:rsidR="008D4B05" w:rsidRPr="00D920C5">
        <w:rPr>
          <w:rFonts w:cstheme="minorHAnsi"/>
        </w:rPr>
        <w:t>2 011</w:t>
      </w:r>
      <w:r w:rsidR="00887873" w:rsidRPr="00D920C5">
        <w:rPr>
          <w:rFonts w:cstheme="minorHAnsi"/>
        </w:rPr>
        <w:t xml:space="preserve"> trabalhadores, efetuadas</w:t>
      </w:r>
      <w:r w:rsidR="0015691C" w:rsidRPr="00D920C5">
        <w:rPr>
          <w:rFonts w:cstheme="minorHAnsi"/>
        </w:rPr>
        <w:t xml:space="preserve"> </w:t>
      </w:r>
      <w:r w:rsidR="00C872E8" w:rsidRPr="00D920C5">
        <w:rPr>
          <w:rFonts w:cstheme="minorHAnsi"/>
        </w:rPr>
        <w:t>657</w:t>
      </w:r>
      <w:r w:rsidR="00887873" w:rsidRPr="00D920C5">
        <w:rPr>
          <w:rFonts w:cstheme="minorHAnsi"/>
        </w:rPr>
        <w:t xml:space="preserve"> notificações para tomada de medida</w:t>
      </w:r>
      <w:r w:rsidR="00A23B7F" w:rsidRPr="00D920C5">
        <w:rPr>
          <w:rFonts w:cstheme="minorHAnsi"/>
        </w:rPr>
        <w:t xml:space="preserve">s, apresentação de documentos e de que se destacam </w:t>
      </w:r>
      <w:r w:rsidR="00C872E8" w:rsidRPr="00D920C5">
        <w:rPr>
          <w:rFonts w:cstheme="minorHAnsi"/>
        </w:rPr>
        <w:t>55</w:t>
      </w:r>
      <w:r w:rsidR="00887873" w:rsidRPr="00D920C5">
        <w:rPr>
          <w:rFonts w:cstheme="minorHAnsi"/>
        </w:rPr>
        <w:t xml:space="preserve"> suspensões de trabalhos</w:t>
      </w:r>
      <w:r w:rsidR="00A23B7F" w:rsidRPr="00D920C5">
        <w:rPr>
          <w:rFonts w:cstheme="minorHAnsi"/>
        </w:rPr>
        <w:t>. F</w:t>
      </w:r>
      <w:r w:rsidR="006A1303" w:rsidRPr="00D920C5">
        <w:rPr>
          <w:rFonts w:cstheme="minorHAnsi"/>
        </w:rPr>
        <w:t>oram levantados</w:t>
      </w:r>
      <w:r w:rsidR="00887873" w:rsidRPr="00D920C5">
        <w:rPr>
          <w:rFonts w:cstheme="minorHAnsi"/>
        </w:rPr>
        <w:t xml:space="preserve"> </w:t>
      </w:r>
      <w:r w:rsidR="00C872E8" w:rsidRPr="00D920C5">
        <w:rPr>
          <w:rFonts w:cstheme="minorHAnsi"/>
        </w:rPr>
        <w:t>46</w:t>
      </w:r>
      <w:r w:rsidR="00887873" w:rsidRPr="00D920C5">
        <w:rPr>
          <w:rFonts w:cstheme="minorHAnsi"/>
        </w:rPr>
        <w:t xml:space="preserve"> autos de </w:t>
      </w:r>
      <w:r w:rsidR="003F583B" w:rsidRPr="00D920C5">
        <w:rPr>
          <w:rFonts w:cstheme="minorHAnsi"/>
        </w:rPr>
        <w:t>notícia</w:t>
      </w:r>
      <w:r w:rsidR="00887873" w:rsidRPr="00D920C5">
        <w:rPr>
          <w:rFonts w:cstheme="minorHAnsi"/>
        </w:rPr>
        <w:t>.</w:t>
      </w:r>
    </w:p>
    <w:p w14:paraId="5ED7FD03" w14:textId="77777777" w:rsidR="009837F1" w:rsidRPr="00D920C5" w:rsidRDefault="009837F1" w:rsidP="00BC68B5">
      <w:pPr>
        <w:spacing w:line="360" w:lineRule="auto"/>
        <w:jc w:val="both"/>
        <w:rPr>
          <w:rFonts w:cstheme="minorHAnsi"/>
        </w:rPr>
      </w:pPr>
    </w:p>
    <w:p w14:paraId="045FF986" w14:textId="5F5449EB" w:rsidR="00887873" w:rsidRPr="00D920C5" w:rsidRDefault="00887873" w:rsidP="00BC68B5">
      <w:pPr>
        <w:pStyle w:val="Ttulo1"/>
        <w:spacing w:after="160" w:line="360" w:lineRule="auto"/>
        <w:rPr>
          <w:rFonts w:asciiTheme="minorHAnsi" w:hAnsiTheme="minorHAnsi" w:cstheme="minorHAnsi"/>
        </w:rPr>
      </w:pPr>
      <w:bookmarkStart w:id="27" w:name="_Toc156468895"/>
      <w:r w:rsidRPr="00D920C5">
        <w:rPr>
          <w:rFonts w:asciiTheme="minorHAnsi" w:hAnsiTheme="minorHAnsi" w:cstheme="minorHAnsi"/>
        </w:rPr>
        <w:t>4. Cooperação Institucional</w:t>
      </w:r>
      <w:bookmarkEnd w:id="27"/>
    </w:p>
    <w:p w14:paraId="70F443D3" w14:textId="122B15DA" w:rsidR="00887873" w:rsidRPr="00D920C5" w:rsidRDefault="007A4E7B" w:rsidP="00BC68B5">
      <w:pPr>
        <w:spacing w:after="12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 xml:space="preserve">No decurso do ano, registou-se </w:t>
      </w:r>
      <w:r w:rsidR="00887873" w:rsidRPr="00D920C5">
        <w:rPr>
          <w:rFonts w:cstheme="minorHAnsi"/>
        </w:rPr>
        <w:t>coope</w:t>
      </w:r>
      <w:r w:rsidR="00FA4EEE" w:rsidRPr="00D920C5">
        <w:rPr>
          <w:rFonts w:cstheme="minorHAnsi"/>
        </w:rPr>
        <w:t>ração</w:t>
      </w:r>
      <w:r w:rsidR="00DA3507" w:rsidRPr="00D920C5">
        <w:rPr>
          <w:rFonts w:cstheme="minorHAnsi"/>
        </w:rPr>
        <w:t xml:space="preserve"> com diversos departamentos do Governo Regional dos Açores, designadamente</w:t>
      </w:r>
      <w:r w:rsidR="00887873" w:rsidRPr="00D920C5">
        <w:rPr>
          <w:rFonts w:cstheme="minorHAnsi"/>
        </w:rPr>
        <w:t xml:space="preserve"> </w:t>
      </w:r>
      <w:r w:rsidR="00F8501B" w:rsidRPr="00D920C5">
        <w:rPr>
          <w:rFonts w:cstheme="minorHAnsi"/>
        </w:rPr>
        <w:t>Instituto da Segurança Social dos Açores (ISSA)</w:t>
      </w:r>
      <w:r w:rsidRPr="00D920C5">
        <w:rPr>
          <w:rFonts w:cstheme="minorHAnsi"/>
        </w:rPr>
        <w:t>,</w:t>
      </w:r>
      <w:r w:rsidR="00DA3507" w:rsidRPr="00D920C5">
        <w:rPr>
          <w:rFonts w:cstheme="minorHAnsi"/>
        </w:rPr>
        <w:t xml:space="preserve"> </w:t>
      </w:r>
      <w:r w:rsidR="00E22348" w:rsidRPr="00D920C5">
        <w:rPr>
          <w:rFonts w:cstheme="minorHAnsi"/>
        </w:rPr>
        <w:t>Direção Regional do Empreendedorismo e Competitividade,</w:t>
      </w:r>
      <w:r w:rsidR="003A13F0" w:rsidRPr="00D920C5">
        <w:rPr>
          <w:rFonts w:cstheme="minorHAnsi"/>
        </w:rPr>
        <w:t xml:space="preserve"> Direção Regional do Desenvolvimento Rural, Direção Regional do </w:t>
      </w:r>
      <w:r w:rsidR="003A13F0" w:rsidRPr="006C0538">
        <w:rPr>
          <w:rFonts w:cstheme="minorHAnsi"/>
        </w:rPr>
        <w:t>Ambiente</w:t>
      </w:r>
      <w:r w:rsidR="000906DD" w:rsidRPr="006C0538">
        <w:rPr>
          <w:rFonts w:cstheme="minorHAnsi"/>
        </w:rPr>
        <w:t xml:space="preserve"> e Alterações Climáticas</w:t>
      </w:r>
      <w:r w:rsidR="003A13F0" w:rsidRPr="006C0538">
        <w:rPr>
          <w:rFonts w:cstheme="minorHAnsi"/>
        </w:rPr>
        <w:t>,</w:t>
      </w:r>
      <w:r w:rsidR="00E22348" w:rsidRPr="006C0538">
        <w:rPr>
          <w:rFonts w:cstheme="minorHAnsi"/>
        </w:rPr>
        <w:t xml:space="preserve"> Serviço </w:t>
      </w:r>
      <w:r w:rsidR="00E22348" w:rsidRPr="00D920C5">
        <w:rPr>
          <w:rFonts w:cstheme="minorHAnsi"/>
        </w:rPr>
        <w:t>Regional de Proteção Civil e Bombeiros dos Açores, entre outros,</w:t>
      </w:r>
      <w:r w:rsidRPr="00D920C5">
        <w:rPr>
          <w:rFonts w:cstheme="minorHAnsi"/>
        </w:rPr>
        <w:t xml:space="preserve"> </w:t>
      </w:r>
      <w:r w:rsidR="00E22348" w:rsidRPr="00D920C5">
        <w:rPr>
          <w:rFonts w:cstheme="minorHAnsi"/>
        </w:rPr>
        <w:t>ao nível logístico</w:t>
      </w:r>
      <w:r w:rsidR="00887873" w:rsidRPr="00D920C5">
        <w:rPr>
          <w:rFonts w:cstheme="minorHAnsi"/>
        </w:rPr>
        <w:t xml:space="preserve"> e</w:t>
      </w:r>
      <w:r w:rsidR="00E22348" w:rsidRPr="00D920C5">
        <w:rPr>
          <w:rFonts w:cstheme="minorHAnsi"/>
        </w:rPr>
        <w:t xml:space="preserve"> de apoio à atividade inspetiva</w:t>
      </w:r>
      <w:r w:rsidR="00887873" w:rsidRPr="00D920C5">
        <w:rPr>
          <w:rFonts w:cstheme="minorHAnsi"/>
        </w:rPr>
        <w:t>.</w:t>
      </w:r>
    </w:p>
    <w:p w14:paraId="61321BC8" w14:textId="2AAE65EC" w:rsidR="00E22348" w:rsidRPr="00D920C5" w:rsidRDefault="00E22348" w:rsidP="00BC68B5">
      <w:pPr>
        <w:spacing w:after="12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Registou-se também a cooperação de autarquias locais, designadamente em matéria de apoio logístico.</w:t>
      </w:r>
    </w:p>
    <w:p w14:paraId="7F88E80C" w14:textId="74C276E7" w:rsidR="00C95E94" w:rsidRPr="00D920C5" w:rsidRDefault="00C95E94" w:rsidP="00BC68B5">
      <w:pPr>
        <w:spacing w:after="12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Registo ainda a cooperação com as forças Policiais, designadamente, Polícia de Segurança Pública, Guarda Nacional Republicana e Polícia Marítima.</w:t>
      </w:r>
    </w:p>
    <w:p w14:paraId="724676DF" w14:textId="7163CD55" w:rsidR="00E22348" w:rsidRPr="00D920C5" w:rsidRDefault="00E22348" w:rsidP="00BC68B5">
      <w:pPr>
        <w:spacing w:after="12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Ao nível naci</w:t>
      </w:r>
      <w:r w:rsidR="00F713EC" w:rsidRPr="00D920C5">
        <w:rPr>
          <w:rFonts w:cstheme="minorHAnsi"/>
        </w:rPr>
        <w:t xml:space="preserve">onal, salientamos a cooperação com </w:t>
      </w:r>
      <w:r w:rsidRPr="00D920C5">
        <w:rPr>
          <w:rFonts w:cstheme="minorHAnsi"/>
        </w:rPr>
        <w:t>a Autoridade para as Condições no Trabalho</w:t>
      </w:r>
      <w:r w:rsidR="003A13F0" w:rsidRPr="00D920C5">
        <w:rPr>
          <w:rFonts w:cstheme="minorHAnsi"/>
        </w:rPr>
        <w:t xml:space="preserve"> (ACT)</w:t>
      </w:r>
      <w:r w:rsidRPr="00D920C5">
        <w:rPr>
          <w:rFonts w:cstheme="minorHAnsi"/>
        </w:rPr>
        <w:t>.</w:t>
      </w:r>
    </w:p>
    <w:p w14:paraId="2B4F28E7" w14:textId="0112BD2D" w:rsidR="00BC68B5" w:rsidRDefault="00E22348" w:rsidP="00BC68B5">
      <w:pPr>
        <w:spacing w:after="120"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Em termos Internacionais, regista-se cooperação com a Organização Internacional do Trabalho (OIT) bem como com a Agência Europeia</w:t>
      </w:r>
      <w:r w:rsidR="00D2657C" w:rsidRPr="00D920C5">
        <w:rPr>
          <w:rFonts w:cstheme="minorHAnsi"/>
        </w:rPr>
        <w:t xml:space="preserve"> para a Segurança e Saúde no Trabalho.</w:t>
      </w:r>
    </w:p>
    <w:p w14:paraId="46F01DBF" w14:textId="77777777" w:rsidR="009837F1" w:rsidRPr="00D920C5" w:rsidRDefault="009837F1" w:rsidP="00BC68B5">
      <w:pPr>
        <w:spacing w:after="120" w:line="360" w:lineRule="auto"/>
        <w:jc w:val="both"/>
        <w:rPr>
          <w:rFonts w:cstheme="minorHAnsi"/>
        </w:rPr>
      </w:pPr>
    </w:p>
    <w:p w14:paraId="78E66A69" w14:textId="604AA956" w:rsidR="00887873" w:rsidRPr="00E03CE9" w:rsidRDefault="003C3893" w:rsidP="009A7822">
      <w:pPr>
        <w:pStyle w:val="Ttulo1"/>
      </w:pPr>
      <w:bookmarkStart w:id="28" w:name="_Toc156468896"/>
      <w:r w:rsidRPr="00E03CE9">
        <w:t xml:space="preserve">5. </w:t>
      </w:r>
      <w:r w:rsidR="00887873" w:rsidRPr="00E03CE9">
        <w:t>Nota Final</w:t>
      </w:r>
      <w:bookmarkEnd w:id="28"/>
    </w:p>
    <w:p w14:paraId="08027B5D" w14:textId="77777777" w:rsidR="00C4557F" w:rsidRDefault="00C4557F" w:rsidP="00BC68B5">
      <w:pPr>
        <w:spacing w:line="360" w:lineRule="auto"/>
        <w:jc w:val="both"/>
        <w:rPr>
          <w:rFonts w:cstheme="minorHAnsi"/>
        </w:rPr>
      </w:pPr>
    </w:p>
    <w:p w14:paraId="3A8D447E" w14:textId="40FEBF6C" w:rsidR="004D4851" w:rsidRPr="00D920C5" w:rsidRDefault="00890E20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 atividade prevista e desenvolvida,</w:t>
      </w:r>
      <w:r w:rsidR="008F20B8" w:rsidRPr="00D920C5">
        <w:rPr>
          <w:rFonts w:cstheme="minorHAnsi"/>
        </w:rPr>
        <w:t xml:space="preserve"> </w:t>
      </w:r>
      <w:r w:rsidRPr="00D920C5">
        <w:rPr>
          <w:rFonts w:cstheme="minorHAnsi"/>
        </w:rPr>
        <w:t>permitiu superar todos os objetivos operacionais.</w:t>
      </w:r>
    </w:p>
    <w:p w14:paraId="63487DE9" w14:textId="5CCFD53A" w:rsidR="000D74D4" w:rsidRPr="00D920C5" w:rsidRDefault="003A13F0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 sensibilização e atuação ao nível da prevenção, dirigida aos trabalhadores e empregadores foram determinantes</w:t>
      </w:r>
      <w:r w:rsidR="00890E20" w:rsidRPr="00D920C5">
        <w:rPr>
          <w:rFonts w:cstheme="minorHAnsi"/>
        </w:rPr>
        <w:t>, para a regularização voluntária</w:t>
      </w:r>
      <w:r w:rsidR="00AE1760" w:rsidRPr="00D920C5">
        <w:rPr>
          <w:rFonts w:cstheme="minorHAnsi"/>
        </w:rPr>
        <w:t>,</w:t>
      </w:r>
      <w:r w:rsidR="00890E20" w:rsidRPr="00D920C5">
        <w:rPr>
          <w:rFonts w:cstheme="minorHAnsi"/>
        </w:rPr>
        <w:t xml:space="preserve"> da maioria das situações irregulares verificadas, não obstante o recurso à via coerciva, nas situações merecedoras de maior censurabilidade social, designadamente em matéria de exposição dos trabalhadores a riscos para a segurança e saúde no trabalho.</w:t>
      </w:r>
    </w:p>
    <w:p w14:paraId="6AB03FA4" w14:textId="6C5EC18E" w:rsidR="008F20B8" w:rsidRPr="00D920C5" w:rsidRDefault="008F20B8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lastRenderedPageBreak/>
        <w:t>Para além do trabalho de natureza inspetiva foi também desenvolvido trabalho na área preventiva, visando a sensibilização dos traba</w:t>
      </w:r>
      <w:r w:rsidR="003A13F0" w:rsidRPr="00D920C5">
        <w:rPr>
          <w:rFonts w:cstheme="minorHAnsi"/>
        </w:rPr>
        <w:t>lhadores, empregadores,</w:t>
      </w:r>
      <w:r w:rsidRPr="00D920C5">
        <w:rPr>
          <w:rFonts w:cstheme="minorHAnsi"/>
        </w:rPr>
        <w:t xml:space="preserve"> associações representativas</w:t>
      </w:r>
      <w:r w:rsidR="00BC68B5" w:rsidRPr="00D920C5">
        <w:rPr>
          <w:rFonts w:cstheme="minorHAnsi"/>
        </w:rPr>
        <w:t xml:space="preserve"> e ainda, </w:t>
      </w:r>
      <w:r w:rsidR="003A13F0" w:rsidRPr="00D920C5">
        <w:rPr>
          <w:rFonts w:cstheme="minorHAnsi"/>
        </w:rPr>
        <w:t>formandos das escolas profissionais</w:t>
      </w:r>
      <w:r w:rsidRPr="00D920C5">
        <w:rPr>
          <w:rFonts w:cstheme="minorHAnsi"/>
        </w:rPr>
        <w:t>.</w:t>
      </w:r>
    </w:p>
    <w:p w14:paraId="56626281" w14:textId="3F42D38F" w:rsidR="008F20B8" w:rsidRPr="00D920C5" w:rsidRDefault="00AE1760" w:rsidP="00BC68B5">
      <w:pPr>
        <w:spacing w:line="360" w:lineRule="auto"/>
        <w:jc w:val="both"/>
        <w:rPr>
          <w:rFonts w:cstheme="minorHAnsi"/>
        </w:rPr>
      </w:pPr>
      <w:r w:rsidRPr="00D920C5">
        <w:rPr>
          <w:rFonts w:cstheme="minorHAnsi"/>
        </w:rPr>
        <w:t>A atividade inspetiva</w:t>
      </w:r>
      <w:r w:rsidR="008F20B8" w:rsidRPr="00D920C5">
        <w:rPr>
          <w:rFonts w:cstheme="minorHAnsi"/>
        </w:rPr>
        <w:t>, tanto na área social como na área da segurança e saúde no trabalho, constitui um importante contributo</w:t>
      </w:r>
      <w:r w:rsidRPr="00D920C5">
        <w:rPr>
          <w:rFonts w:cstheme="minorHAnsi"/>
        </w:rPr>
        <w:t xml:space="preserve"> da Inspeção Regional do Trabalho,</w:t>
      </w:r>
      <w:r w:rsidR="008F20B8" w:rsidRPr="00D920C5">
        <w:rPr>
          <w:rFonts w:cstheme="minorHAnsi"/>
        </w:rPr>
        <w:t xml:space="preserve"> </w:t>
      </w:r>
      <w:r w:rsidR="003A13F0" w:rsidRPr="00D920C5">
        <w:rPr>
          <w:rFonts w:cstheme="minorHAnsi"/>
        </w:rPr>
        <w:t xml:space="preserve">para a garantia de condições de </w:t>
      </w:r>
      <w:r w:rsidRPr="00D920C5">
        <w:rPr>
          <w:rFonts w:cstheme="minorHAnsi"/>
        </w:rPr>
        <w:t>trabalho digno, como um direito de todos os trabalhad</w:t>
      </w:r>
      <w:r w:rsidR="00261624" w:rsidRPr="00D920C5">
        <w:rPr>
          <w:rFonts w:cstheme="minorHAnsi"/>
        </w:rPr>
        <w:t>ores</w:t>
      </w:r>
      <w:r w:rsidR="001E2E71">
        <w:rPr>
          <w:rFonts w:cstheme="minorHAnsi"/>
        </w:rPr>
        <w:t xml:space="preserve">, bem como para </w:t>
      </w:r>
      <w:r w:rsidRPr="00D920C5">
        <w:rPr>
          <w:rFonts w:cstheme="minorHAnsi"/>
        </w:rPr>
        <w:t>a concorrência leal entre empresas.</w:t>
      </w:r>
      <w:r w:rsidR="008F20B8" w:rsidRPr="00D920C5">
        <w:rPr>
          <w:rFonts w:cstheme="minorHAnsi"/>
        </w:rPr>
        <w:t xml:space="preserve"> </w:t>
      </w:r>
    </w:p>
    <w:p w14:paraId="4DDA4141" w14:textId="544C57CF" w:rsidR="004E5A7D" w:rsidRPr="00D920C5" w:rsidRDefault="004E5A7D" w:rsidP="00BC68B5">
      <w:pPr>
        <w:spacing w:line="360" w:lineRule="auto"/>
        <w:jc w:val="both"/>
        <w:rPr>
          <w:rFonts w:cstheme="minorHAnsi"/>
        </w:rPr>
      </w:pPr>
    </w:p>
    <w:p w14:paraId="0FD18E6C" w14:textId="6187B47E" w:rsidR="004E5A7D" w:rsidRPr="00D920C5" w:rsidRDefault="00782845" w:rsidP="00BC68B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Ponta Delgada, 22</w:t>
      </w:r>
      <w:r w:rsidR="005C3C86" w:rsidRPr="00D920C5">
        <w:rPr>
          <w:rFonts w:cstheme="minorHAnsi"/>
        </w:rPr>
        <w:t xml:space="preserve"> de janeiro de 2024</w:t>
      </w:r>
      <w:r w:rsidR="00C13152">
        <w:rPr>
          <w:rFonts w:cstheme="minorHAnsi"/>
        </w:rPr>
        <w:t>,</w:t>
      </w:r>
      <w:r w:rsidR="00271283">
        <w:rPr>
          <w:rFonts w:cstheme="minorHAnsi"/>
        </w:rPr>
        <w:t xml:space="preserve"> o Inspetor Regional do Trabalho, António Melo Medeiros</w:t>
      </w:r>
    </w:p>
    <w:p w14:paraId="637EB9C9" w14:textId="77777777" w:rsidR="009038DA" w:rsidRPr="00D920C5" w:rsidRDefault="009038DA" w:rsidP="00BC68B5">
      <w:pPr>
        <w:spacing w:line="360" w:lineRule="auto"/>
        <w:jc w:val="both"/>
        <w:rPr>
          <w:rFonts w:cstheme="minorHAnsi"/>
        </w:rPr>
      </w:pPr>
    </w:p>
    <w:p w14:paraId="3DC0C852" w14:textId="08AD8DCA" w:rsidR="00C21E62" w:rsidRPr="00D920C5" w:rsidRDefault="00C21E62" w:rsidP="00BC68B5">
      <w:pPr>
        <w:spacing w:line="360" w:lineRule="auto"/>
        <w:jc w:val="center"/>
        <w:rPr>
          <w:rFonts w:cstheme="minorHAnsi"/>
        </w:rPr>
      </w:pPr>
    </w:p>
    <w:p w14:paraId="737333B4" w14:textId="77777777" w:rsidR="009038DA" w:rsidRPr="00D920C5" w:rsidRDefault="009038DA" w:rsidP="00BC68B5">
      <w:pPr>
        <w:spacing w:line="360" w:lineRule="auto"/>
        <w:jc w:val="center"/>
        <w:rPr>
          <w:rFonts w:cstheme="minorHAnsi"/>
        </w:rPr>
      </w:pPr>
    </w:p>
    <w:sectPr w:rsidR="009038DA" w:rsidRPr="00D920C5" w:rsidSect="00F66976">
      <w:headerReference w:type="default" r:id="rId34"/>
      <w:footerReference w:type="default" r:id="rId35"/>
      <w:headerReference w:type="first" r:id="rId36"/>
      <w:pgSz w:w="11906" w:h="16838"/>
      <w:pgMar w:top="1418" w:right="155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D716" w14:textId="77777777" w:rsidR="00410A0C" w:rsidRDefault="00410A0C" w:rsidP="00956515">
      <w:pPr>
        <w:spacing w:after="0" w:line="240" w:lineRule="auto"/>
      </w:pPr>
      <w:r>
        <w:separator/>
      </w:r>
    </w:p>
  </w:endnote>
  <w:endnote w:type="continuationSeparator" w:id="0">
    <w:p w14:paraId="3FA6BDD4" w14:textId="77777777" w:rsidR="00410A0C" w:rsidRDefault="00410A0C" w:rsidP="00956515">
      <w:pPr>
        <w:spacing w:after="0" w:line="240" w:lineRule="auto"/>
      </w:pPr>
      <w:r>
        <w:continuationSeparator/>
      </w:r>
    </w:p>
  </w:endnote>
  <w:endnote w:type="continuationNotice" w:id="1">
    <w:p w14:paraId="2E2E068C" w14:textId="77777777" w:rsidR="00410A0C" w:rsidRDefault="00410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5994204"/>
      <w:docPartObj>
        <w:docPartGallery w:val="Page Numbers (Bottom of Page)"/>
        <w:docPartUnique/>
      </w:docPartObj>
    </w:sdtPr>
    <w:sdtEndPr/>
    <w:sdtContent>
      <w:p w14:paraId="31AD8E59" w14:textId="77777777" w:rsidR="008E5FA2" w:rsidRDefault="008E5FA2">
        <w:pPr>
          <w:pStyle w:val="Rodap"/>
        </w:pPr>
        <w:r w:rsidRPr="008B0CEA">
          <w:rPr>
            <w:rFonts w:asciiTheme="majorHAnsi" w:eastAsiaTheme="majorEastAsia" w:hAnsiTheme="majorHAnsi" w:cstheme="majorBidi"/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F4A5DB6" wp14:editId="0ABF38A5">
                  <wp:simplePos x="0" y="0"/>
                  <wp:positionH relativeFrom="page">
                    <wp:posOffset>5434149</wp:posOffset>
                  </wp:positionH>
                  <wp:positionV relativeFrom="page">
                    <wp:posOffset>9248503</wp:posOffset>
                  </wp:positionV>
                  <wp:extent cx="2125980" cy="1440906"/>
                  <wp:effectExtent l="0" t="0" r="7620" b="6985"/>
                  <wp:wrapNone/>
                  <wp:docPr id="24" name="Triângulo isósceles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1440906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27348" w14:textId="3FDB15BA" w:rsidR="008E5FA2" w:rsidRDefault="008E5FA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82845" w:rsidRPr="0078284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F4A5DB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24" o:spid="_x0000_s1026" type="#_x0000_t5" style="position:absolute;margin-left:427.9pt;margin-top:728.25pt;width:167.4pt;height:113.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" adj="21600" fillcolor="#d2eaf1" stroked="f">
                  <v:textbox>
                    <w:txbxContent>
                      <w:p w14:paraId="32A27348" w14:textId="3FDB15BA" w:rsidR="008E5FA2" w:rsidRDefault="008E5FA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82845" w:rsidRPr="0078284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77692" w14:textId="77777777" w:rsidR="00410A0C" w:rsidRDefault="00410A0C" w:rsidP="00956515">
      <w:pPr>
        <w:spacing w:after="0" w:line="240" w:lineRule="auto"/>
      </w:pPr>
      <w:r>
        <w:separator/>
      </w:r>
    </w:p>
  </w:footnote>
  <w:footnote w:type="continuationSeparator" w:id="0">
    <w:p w14:paraId="6279895F" w14:textId="77777777" w:rsidR="00410A0C" w:rsidRDefault="00410A0C" w:rsidP="00956515">
      <w:pPr>
        <w:spacing w:after="0" w:line="240" w:lineRule="auto"/>
      </w:pPr>
      <w:r>
        <w:continuationSeparator/>
      </w:r>
    </w:p>
  </w:footnote>
  <w:footnote w:type="continuationNotice" w:id="1">
    <w:p w14:paraId="3CD23157" w14:textId="77777777" w:rsidR="00410A0C" w:rsidRDefault="00410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CD73" w14:textId="77777777" w:rsidR="008E5FA2" w:rsidRDefault="008E5FA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08F20EE2" wp14:editId="49319C6A">
          <wp:simplePos x="0" y="0"/>
          <wp:positionH relativeFrom="page">
            <wp:posOffset>3810</wp:posOffset>
          </wp:positionH>
          <wp:positionV relativeFrom="page">
            <wp:posOffset>287020</wp:posOffset>
          </wp:positionV>
          <wp:extent cx="7560310" cy="647700"/>
          <wp:effectExtent l="0" t="0" r="0" b="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72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17473" w14:textId="7F13E46E" w:rsidR="008E5FA2" w:rsidRDefault="008E5FA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2" behindDoc="1" locked="0" layoutInCell="1" allowOverlap="1" wp14:anchorId="392F4FCA" wp14:editId="22F90821">
          <wp:simplePos x="0" y="0"/>
          <wp:positionH relativeFrom="page">
            <wp:posOffset>3810</wp:posOffset>
          </wp:positionH>
          <wp:positionV relativeFrom="page">
            <wp:posOffset>220345</wp:posOffset>
          </wp:positionV>
          <wp:extent cx="7560310" cy="647700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72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683E"/>
    <w:multiLevelType w:val="hybridMultilevel"/>
    <w:tmpl w:val="CFF47B28"/>
    <w:lvl w:ilvl="0" w:tplc="25047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63FF"/>
    <w:multiLevelType w:val="hybridMultilevel"/>
    <w:tmpl w:val="E10C4E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0D2C"/>
    <w:multiLevelType w:val="hybridMultilevel"/>
    <w:tmpl w:val="E40C5902"/>
    <w:lvl w:ilvl="0" w:tplc="08160001">
      <w:start w:val="1"/>
      <w:numFmt w:val="bullet"/>
      <w:lvlText w:val=""/>
      <w:lvlJc w:val="left"/>
      <w:pPr>
        <w:ind w:left="16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3" w15:restartNumberingAfterBreak="0">
    <w:nsid w:val="162B2F23"/>
    <w:multiLevelType w:val="hybridMultilevel"/>
    <w:tmpl w:val="15A0E4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03C0"/>
    <w:multiLevelType w:val="hybridMultilevel"/>
    <w:tmpl w:val="0B7AB8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049F"/>
    <w:multiLevelType w:val="hybridMultilevel"/>
    <w:tmpl w:val="EBF016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5E17"/>
    <w:multiLevelType w:val="hybridMultilevel"/>
    <w:tmpl w:val="AC2EE3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95B0B"/>
    <w:multiLevelType w:val="hybridMultilevel"/>
    <w:tmpl w:val="F78418C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E1207E"/>
    <w:multiLevelType w:val="hybridMultilevel"/>
    <w:tmpl w:val="4E4AFD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FF31BE"/>
    <w:multiLevelType w:val="hybridMultilevel"/>
    <w:tmpl w:val="73F27346"/>
    <w:lvl w:ilvl="0" w:tplc="BBFC5F1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A570D"/>
    <w:multiLevelType w:val="hybridMultilevel"/>
    <w:tmpl w:val="406A80C2"/>
    <w:lvl w:ilvl="0" w:tplc="379A7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75784"/>
    <w:multiLevelType w:val="hybridMultilevel"/>
    <w:tmpl w:val="41E8D1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C1042"/>
    <w:multiLevelType w:val="hybridMultilevel"/>
    <w:tmpl w:val="D81EA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7881"/>
    <w:multiLevelType w:val="hybridMultilevel"/>
    <w:tmpl w:val="A4168F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67F36"/>
    <w:multiLevelType w:val="hybridMultilevel"/>
    <w:tmpl w:val="87A06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661A"/>
    <w:multiLevelType w:val="hybridMultilevel"/>
    <w:tmpl w:val="DDE8BD8A"/>
    <w:lvl w:ilvl="0" w:tplc="38707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E1F09"/>
    <w:multiLevelType w:val="hybridMultilevel"/>
    <w:tmpl w:val="1E7007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20385"/>
    <w:multiLevelType w:val="hybridMultilevel"/>
    <w:tmpl w:val="7A1A9E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7147"/>
    <w:multiLevelType w:val="multilevel"/>
    <w:tmpl w:val="FD9CE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D06E35"/>
    <w:multiLevelType w:val="hybridMultilevel"/>
    <w:tmpl w:val="4A6A5186"/>
    <w:lvl w:ilvl="0" w:tplc="08160001">
      <w:start w:val="1"/>
      <w:numFmt w:val="bullet"/>
      <w:lvlText w:val=""/>
      <w:lvlJc w:val="left"/>
      <w:pPr>
        <w:ind w:left="16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20" w15:restartNumberingAfterBreak="0">
    <w:nsid w:val="5E483312"/>
    <w:multiLevelType w:val="hybridMultilevel"/>
    <w:tmpl w:val="6D6C4F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F3E4C"/>
    <w:multiLevelType w:val="hybridMultilevel"/>
    <w:tmpl w:val="5E6231B8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91E1D"/>
    <w:multiLevelType w:val="hybridMultilevel"/>
    <w:tmpl w:val="CE96F9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67AE3"/>
    <w:multiLevelType w:val="hybridMultilevel"/>
    <w:tmpl w:val="E5101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D66E3"/>
    <w:multiLevelType w:val="hybridMultilevel"/>
    <w:tmpl w:val="C94E5362"/>
    <w:lvl w:ilvl="0" w:tplc="BBFC5F18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1F5AE2"/>
    <w:multiLevelType w:val="hybridMultilevel"/>
    <w:tmpl w:val="B5F8741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B6431"/>
    <w:multiLevelType w:val="hybridMultilevel"/>
    <w:tmpl w:val="FF18F6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D3DAA"/>
    <w:multiLevelType w:val="hybridMultilevel"/>
    <w:tmpl w:val="294CD2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5"/>
  </w:num>
  <w:num w:numId="5">
    <w:abstractNumId w:val="22"/>
  </w:num>
  <w:num w:numId="6">
    <w:abstractNumId w:val="26"/>
  </w:num>
  <w:num w:numId="7">
    <w:abstractNumId w:val="7"/>
  </w:num>
  <w:num w:numId="8">
    <w:abstractNumId w:val="12"/>
  </w:num>
  <w:num w:numId="9">
    <w:abstractNumId w:val="13"/>
  </w:num>
  <w:num w:numId="10">
    <w:abstractNumId w:val="11"/>
  </w:num>
  <w:num w:numId="11">
    <w:abstractNumId w:val="4"/>
  </w:num>
  <w:num w:numId="12">
    <w:abstractNumId w:val="18"/>
  </w:num>
  <w:num w:numId="13">
    <w:abstractNumId w:val="21"/>
  </w:num>
  <w:num w:numId="14">
    <w:abstractNumId w:val="1"/>
  </w:num>
  <w:num w:numId="15">
    <w:abstractNumId w:val="23"/>
  </w:num>
  <w:num w:numId="16">
    <w:abstractNumId w:val="25"/>
  </w:num>
  <w:num w:numId="17">
    <w:abstractNumId w:val="3"/>
  </w:num>
  <w:num w:numId="18">
    <w:abstractNumId w:val="8"/>
  </w:num>
  <w:num w:numId="19">
    <w:abstractNumId w:val="2"/>
  </w:num>
  <w:num w:numId="20">
    <w:abstractNumId w:val="19"/>
  </w:num>
  <w:num w:numId="21">
    <w:abstractNumId w:val="6"/>
  </w:num>
  <w:num w:numId="22">
    <w:abstractNumId w:val="1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5"/>
  </w:num>
  <w:num w:numId="26">
    <w:abstractNumId w:val="17"/>
  </w:num>
  <w:num w:numId="27">
    <w:abstractNumId w:val="9"/>
  </w:num>
  <w:num w:numId="28">
    <w:abstractNumId w:val="24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71"/>
    <w:rsid w:val="00002535"/>
    <w:rsid w:val="00007369"/>
    <w:rsid w:val="0001151D"/>
    <w:rsid w:val="0001340B"/>
    <w:rsid w:val="0002270E"/>
    <w:rsid w:val="000250B5"/>
    <w:rsid w:val="00025C86"/>
    <w:rsid w:val="0003504C"/>
    <w:rsid w:val="00037C54"/>
    <w:rsid w:val="00042B29"/>
    <w:rsid w:val="00043304"/>
    <w:rsid w:val="000435C6"/>
    <w:rsid w:val="000533FA"/>
    <w:rsid w:val="000603C2"/>
    <w:rsid w:val="000638DB"/>
    <w:rsid w:val="00070C44"/>
    <w:rsid w:val="000728AD"/>
    <w:rsid w:val="00074255"/>
    <w:rsid w:val="00075F71"/>
    <w:rsid w:val="00085B06"/>
    <w:rsid w:val="000906DD"/>
    <w:rsid w:val="00090FCB"/>
    <w:rsid w:val="00096D37"/>
    <w:rsid w:val="00097023"/>
    <w:rsid w:val="00097D5F"/>
    <w:rsid w:val="000A2576"/>
    <w:rsid w:val="000A2E0D"/>
    <w:rsid w:val="000A51DE"/>
    <w:rsid w:val="000A5403"/>
    <w:rsid w:val="000A7C85"/>
    <w:rsid w:val="000B1A8E"/>
    <w:rsid w:val="000C0CD9"/>
    <w:rsid w:val="000C1B9F"/>
    <w:rsid w:val="000C2A34"/>
    <w:rsid w:val="000C48D6"/>
    <w:rsid w:val="000C4FA7"/>
    <w:rsid w:val="000C52B3"/>
    <w:rsid w:val="000C6819"/>
    <w:rsid w:val="000C6CC7"/>
    <w:rsid w:val="000C6EC7"/>
    <w:rsid w:val="000D2501"/>
    <w:rsid w:val="000D5737"/>
    <w:rsid w:val="000D5B78"/>
    <w:rsid w:val="000D6E60"/>
    <w:rsid w:val="000D74D4"/>
    <w:rsid w:val="000E37EA"/>
    <w:rsid w:val="000E3CBB"/>
    <w:rsid w:val="000E3FF6"/>
    <w:rsid w:val="000E7D2C"/>
    <w:rsid w:val="000F3706"/>
    <w:rsid w:val="000F48F1"/>
    <w:rsid w:val="000F6325"/>
    <w:rsid w:val="00100260"/>
    <w:rsid w:val="00104958"/>
    <w:rsid w:val="001113F4"/>
    <w:rsid w:val="00111AC3"/>
    <w:rsid w:val="00112E93"/>
    <w:rsid w:val="00114051"/>
    <w:rsid w:val="00114A48"/>
    <w:rsid w:val="00125185"/>
    <w:rsid w:val="00127E7C"/>
    <w:rsid w:val="00131395"/>
    <w:rsid w:val="00131CB8"/>
    <w:rsid w:val="00131E92"/>
    <w:rsid w:val="0013318B"/>
    <w:rsid w:val="00140612"/>
    <w:rsid w:val="0014253E"/>
    <w:rsid w:val="0014323F"/>
    <w:rsid w:val="00143D61"/>
    <w:rsid w:val="00145CA2"/>
    <w:rsid w:val="00146D63"/>
    <w:rsid w:val="00152E85"/>
    <w:rsid w:val="0015691C"/>
    <w:rsid w:val="001578F2"/>
    <w:rsid w:val="00160C9F"/>
    <w:rsid w:val="00161C46"/>
    <w:rsid w:val="00164390"/>
    <w:rsid w:val="001745B3"/>
    <w:rsid w:val="00174E23"/>
    <w:rsid w:val="001751DC"/>
    <w:rsid w:val="00175699"/>
    <w:rsid w:val="00176D52"/>
    <w:rsid w:val="001800C5"/>
    <w:rsid w:val="00180463"/>
    <w:rsid w:val="00180A50"/>
    <w:rsid w:val="00192E14"/>
    <w:rsid w:val="00197DF9"/>
    <w:rsid w:val="001A585D"/>
    <w:rsid w:val="001A6125"/>
    <w:rsid w:val="001B6CFA"/>
    <w:rsid w:val="001C0EFD"/>
    <w:rsid w:val="001E1D29"/>
    <w:rsid w:val="001E2E71"/>
    <w:rsid w:val="001E3C16"/>
    <w:rsid w:val="001E5000"/>
    <w:rsid w:val="001E5C94"/>
    <w:rsid w:val="001E72B3"/>
    <w:rsid w:val="001F01F3"/>
    <w:rsid w:val="001F2C5B"/>
    <w:rsid w:val="00200946"/>
    <w:rsid w:val="002035C7"/>
    <w:rsid w:val="002036B4"/>
    <w:rsid w:val="00203AA8"/>
    <w:rsid w:val="00205994"/>
    <w:rsid w:val="0021120B"/>
    <w:rsid w:val="00212211"/>
    <w:rsid w:val="00212EBA"/>
    <w:rsid w:val="00213215"/>
    <w:rsid w:val="0021636D"/>
    <w:rsid w:val="00221D62"/>
    <w:rsid w:val="00222BAF"/>
    <w:rsid w:val="00223DC9"/>
    <w:rsid w:val="00224E5A"/>
    <w:rsid w:val="002253B2"/>
    <w:rsid w:val="002310AC"/>
    <w:rsid w:val="00231477"/>
    <w:rsid w:val="002320D0"/>
    <w:rsid w:val="00243BF4"/>
    <w:rsid w:val="00254787"/>
    <w:rsid w:val="00254B11"/>
    <w:rsid w:val="00256178"/>
    <w:rsid w:val="002563F6"/>
    <w:rsid w:val="00256F06"/>
    <w:rsid w:val="00257A48"/>
    <w:rsid w:val="00260A86"/>
    <w:rsid w:val="00261624"/>
    <w:rsid w:val="00271283"/>
    <w:rsid w:val="00272C53"/>
    <w:rsid w:val="0027466F"/>
    <w:rsid w:val="00275F70"/>
    <w:rsid w:val="00276A01"/>
    <w:rsid w:val="0027789E"/>
    <w:rsid w:val="00282586"/>
    <w:rsid w:val="00283777"/>
    <w:rsid w:val="002839AF"/>
    <w:rsid w:val="00285D81"/>
    <w:rsid w:val="002863C8"/>
    <w:rsid w:val="00291680"/>
    <w:rsid w:val="0029470F"/>
    <w:rsid w:val="00295DBF"/>
    <w:rsid w:val="002A1A2B"/>
    <w:rsid w:val="002A4DC1"/>
    <w:rsid w:val="002A5B9E"/>
    <w:rsid w:val="002A6108"/>
    <w:rsid w:val="002A6C37"/>
    <w:rsid w:val="002B5E80"/>
    <w:rsid w:val="002C22C7"/>
    <w:rsid w:val="002C28A7"/>
    <w:rsid w:val="002C28C0"/>
    <w:rsid w:val="002C46C6"/>
    <w:rsid w:val="002C622E"/>
    <w:rsid w:val="002C7BED"/>
    <w:rsid w:val="002C7E25"/>
    <w:rsid w:val="002D6C47"/>
    <w:rsid w:val="002D7BC4"/>
    <w:rsid w:val="002E2260"/>
    <w:rsid w:val="002E2814"/>
    <w:rsid w:val="002E7102"/>
    <w:rsid w:val="002E7C3D"/>
    <w:rsid w:val="002F4725"/>
    <w:rsid w:val="002F4A84"/>
    <w:rsid w:val="0030516D"/>
    <w:rsid w:val="003150E5"/>
    <w:rsid w:val="00317BBB"/>
    <w:rsid w:val="0032031F"/>
    <w:rsid w:val="00321CA9"/>
    <w:rsid w:val="00323297"/>
    <w:rsid w:val="00323B5C"/>
    <w:rsid w:val="00326719"/>
    <w:rsid w:val="003308E7"/>
    <w:rsid w:val="00334BDB"/>
    <w:rsid w:val="00336187"/>
    <w:rsid w:val="003375D3"/>
    <w:rsid w:val="00344976"/>
    <w:rsid w:val="00345D25"/>
    <w:rsid w:val="00350A86"/>
    <w:rsid w:val="00351133"/>
    <w:rsid w:val="00353BE2"/>
    <w:rsid w:val="00355171"/>
    <w:rsid w:val="00355A63"/>
    <w:rsid w:val="00361622"/>
    <w:rsid w:val="0036498F"/>
    <w:rsid w:val="0036559F"/>
    <w:rsid w:val="00366429"/>
    <w:rsid w:val="00372FE0"/>
    <w:rsid w:val="00380571"/>
    <w:rsid w:val="003826CD"/>
    <w:rsid w:val="00385C08"/>
    <w:rsid w:val="0038624B"/>
    <w:rsid w:val="00387E3A"/>
    <w:rsid w:val="00391933"/>
    <w:rsid w:val="00393D8D"/>
    <w:rsid w:val="00396963"/>
    <w:rsid w:val="003979F1"/>
    <w:rsid w:val="003A13F0"/>
    <w:rsid w:val="003A1E09"/>
    <w:rsid w:val="003A441C"/>
    <w:rsid w:val="003A6C70"/>
    <w:rsid w:val="003B056E"/>
    <w:rsid w:val="003B0738"/>
    <w:rsid w:val="003B1229"/>
    <w:rsid w:val="003B1D43"/>
    <w:rsid w:val="003B67B6"/>
    <w:rsid w:val="003C016C"/>
    <w:rsid w:val="003C04E3"/>
    <w:rsid w:val="003C1D03"/>
    <w:rsid w:val="003C2605"/>
    <w:rsid w:val="003C3893"/>
    <w:rsid w:val="003C3CD3"/>
    <w:rsid w:val="003C5E67"/>
    <w:rsid w:val="003C69F6"/>
    <w:rsid w:val="003D39C6"/>
    <w:rsid w:val="003D5CB0"/>
    <w:rsid w:val="003D6C38"/>
    <w:rsid w:val="003E0EAC"/>
    <w:rsid w:val="003E6450"/>
    <w:rsid w:val="003E740D"/>
    <w:rsid w:val="003F0FE9"/>
    <w:rsid w:val="003F583B"/>
    <w:rsid w:val="004023FB"/>
    <w:rsid w:val="00406683"/>
    <w:rsid w:val="00410A0C"/>
    <w:rsid w:val="00411791"/>
    <w:rsid w:val="00415C37"/>
    <w:rsid w:val="004165EC"/>
    <w:rsid w:val="00416F74"/>
    <w:rsid w:val="004206C2"/>
    <w:rsid w:val="004307E8"/>
    <w:rsid w:val="0043283E"/>
    <w:rsid w:val="00433D63"/>
    <w:rsid w:val="00436F7A"/>
    <w:rsid w:val="004405F0"/>
    <w:rsid w:val="0044244E"/>
    <w:rsid w:val="0044624F"/>
    <w:rsid w:val="0044740C"/>
    <w:rsid w:val="0046033A"/>
    <w:rsid w:val="00462E16"/>
    <w:rsid w:val="00464BDB"/>
    <w:rsid w:val="00466200"/>
    <w:rsid w:val="004676CB"/>
    <w:rsid w:val="0047583B"/>
    <w:rsid w:val="00476D35"/>
    <w:rsid w:val="00483BA4"/>
    <w:rsid w:val="004845DC"/>
    <w:rsid w:val="0048627D"/>
    <w:rsid w:val="00486B19"/>
    <w:rsid w:val="0048747A"/>
    <w:rsid w:val="004901CC"/>
    <w:rsid w:val="00491B29"/>
    <w:rsid w:val="00496C20"/>
    <w:rsid w:val="00496E27"/>
    <w:rsid w:val="004A612B"/>
    <w:rsid w:val="004A6F28"/>
    <w:rsid w:val="004B2154"/>
    <w:rsid w:val="004B4411"/>
    <w:rsid w:val="004C0D03"/>
    <w:rsid w:val="004C2D00"/>
    <w:rsid w:val="004C6E40"/>
    <w:rsid w:val="004D1EE1"/>
    <w:rsid w:val="004D2771"/>
    <w:rsid w:val="004D2E78"/>
    <w:rsid w:val="004D3415"/>
    <w:rsid w:val="004D4851"/>
    <w:rsid w:val="004D6E29"/>
    <w:rsid w:val="004D7D75"/>
    <w:rsid w:val="004E3513"/>
    <w:rsid w:val="004E5A7D"/>
    <w:rsid w:val="004E62F6"/>
    <w:rsid w:val="004F2498"/>
    <w:rsid w:val="004F4FD6"/>
    <w:rsid w:val="004F5C41"/>
    <w:rsid w:val="00504821"/>
    <w:rsid w:val="00511D89"/>
    <w:rsid w:val="00515A22"/>
    <w:rsid w:val="00515C86"/>
    <w:rsid w:val="005168DA"/>
    <w:rsid w:val="005168F0"/>
    <w:rsid w:val="0052103F"/>
    <w:rsid w:val="00521A5A"/>
    <w:rsid w:val="005318B4"/>
    <w:rsid w:val="00535E1F"/>
    <w:rsid w:val="00536996"/>
    <w:rsid w:val="00536A6D"/>
    <w:rsid w:val="00537D68"/>
    <w:rsid w:val="0054337E"/>
    <w:rsid w:val="005448AF"/>
    <w:rsid w:val="005504DA"/>
    <w:rsid w:val="00550841"/>
    <w:rsid w:val="00552B5B"/>
    <w:rsid w:val="00553032"/>
    <w:rsid w:val="0055574E"/>
    <w:rsid w:val="00563327"/>
    <w:rsid w:val="0057029A"/>
    <w:rsid w:val="00570616"/>
    <w:rsid w:val="00581328"/>
    <w:rsid w:val="00593182"/>
    <w:rsid w:val="00595746"/>
    <w:rsid w:val="005A079C"/>
    <w:rsid w:val="005A3E31"/>
    <w:rsid w:val="005A5059"/>
    <w:rsid w:val="005A59B1"/>
    <w:rsid w:val="005A7FE8"/>
    <w:rsid w:val="005B0B75"/>
    <w:rsid w:val="005B2CBB"/>
    <w:rsid w:val="005B2D50"/>
    <w:rsid w:val="005B3FDE"/>
    <w:rsid w:val="005B636D"/>
    <w:rsid w:val="005B77C9"/>
    <w:rsid w:val="005C01AA"/>
    <w:rsid w:val="005C1535"/>
    <w:rsid w:val="005C3C86"/>
    <w:rsid w:val="005D1D0B"/>
    <w:rsid w:val="005D4397"/>
    <w:rsid w:val="005D68C8"/>
    <w:rsid w:val="005D6E1C"/>
    <w:rsid w:val="005F191E"/>
    <w:rsid w:val="005F2900"/>
    <w:rsid w:val="005F3B82"/>
    <w:rsid w:val="00614CC1"/>
    <w:rsid w:val="0062012B"/>
    <w:rsid w:val="00620223"/>
    <w:rsid w:val="00626924"/>
    <w:rsid w:val="006269CD"/>
    <w:rsid w:val="00627CE8"/>
    <w:rsid w:val="00631605"/>
    <w:rsid w:val="00634AA4"/>
    <w:rsid w:val="00636D5B"/>
    <w:rsid w:val="00637A6A"/>
    <w:rsid w:val="00637E3A"/>
    <w:rsid w:val="00640A9B"/>
    <w:rsid w:val="00652EBD"/>
    <w:rsid w:val="00653458"/>
    <w:rsid w:val="00654EEA"/>
    <w:rsid w:val="00663582"/>
    <w:rsid w:val="00663637"/>
    <w:rsid w:val="00664763"/>
    <w:rsid w:val="00665F78"/>
    <w:rsid w:val="006731F7"/>
    <w:rsid w:val="00677705"/>
    <w:rsid w:val="00681C47"/>
    <w:rsid w:val="00683023"/>
    <w:rsid w:val="0069231B"/>
    <w:rsid w:val="0069540C"/>
    <w:rsid w:val="00696E3F"/>
    <w:rsid w:val="006A0826"/>
    <w:rsid w:val="006A1303"/>
    <w:rsid w:val="006A6B55"/>
    <w:rsid w:val="006B55BF"/>
    <w:rsid w:val="006C0538"/>
    <w:rsid w:val="006C0AD6"/>
    <w:rsid w:val="006C3829"/>
    <w:rsid w:val="006C7B45"/>
    <w:rsid w:val="006D7917"/>
    <w:rsid w:val="006E2574"/>
    <w:rsid w:val="006E3818"/>
    <w:rsid w:val="006E405D"/>
    <w:rsid w:val="006F08FF"/>
    <w:rsid w:val="006F0FAE"/>
    <w:rsid w:val="006F5D7A"/>
    <w:rsid w:val="006F7017"/>
    <w:rsid w:val="00701583"/>
    <w:rsid w:val="00701CFF"/>
    <w:rsid w:val="00704645"/>
    <w:rsid w:val="00707514"/>
    <w:rsid w:val="00716B01"/>
    <w:rsid w:val="00720C53"/>
    <w:rsid w:val="0072353A"/>
    <w:rsid w:val="00725C17"/>
    <w:rsid w:val="00733509"/>
    <w:rsid w:val="007366B7"/>
    <w:rsid w:val="007417EC"/>
    <w:rsid w:val="00742DAE"/>
    <w:rsid w:val="00755F1B"/>
    <w:rsid w:val="00756FED"/>
    <w:rsid w:val="00761752"/>
    <w:rsid w:val="00763CFF"/>
    <w:rsid w:val="00772535"/>
    <w:rsid w:val="00780C67"/>
    <w:rsid w:val="00782845"/>
    <w:rsid w:val="00787767"/>
    <w:rsid w:val="0079013F"/>
    <w:rsid w:val="00792D4E"/>
    <w:rsid w:val="007934A1"/>
    <w:rsid w:val="00793B93"/>
    <w:rsid w:val="0079650B"/>
    <w:rsid w:val="00797C95"/>
    <w:rsid w:val="007A0E31"/>
    <w:rsid w:val="007A4E7B"/>
    <w:rsid w:val="007B3F44"/>
    <w:rsid w:val="007B7333"/>
    <w:rsid w:val="007C03C8"/>
    <w:rsid w:val="007D1BAB"/>
    <w:rsid w:val="007D272D"/>
    <w:rsid w:val="007D3A50"/>
    <w:rsid w:val="007D5F28"/>
    <w:rsid w:val="007E3D80"/>
    <w:rsid w:val="007E640A"/>
    <w:rsid w:val="007E73C3"/>
    <w:rsid w:val="007F3D2E"/>
    <w:rsid w:val="00803349"/>
    <w:rsid w:val="0080484B"/>
    <w:rsid w:val="0080610F"/>
    <w:rsid w:val="00806AE4"/>
    <w:rsid w:val="008110A9"/>
    <w:rsid w:val="00823966"/>
    <w:rsid w:val="00823AAA"/>
    <w:rsid w:val="00830929"/>
    <w:rsid w:val="00832983"/>
    <w:rsid w:val="008376D8"/>
    <w:rsid w:val="00837BBB"/>
    <w:rsid w:val="008402CE"/>
    <w:rsid w:val="00842B67"/>
    <w:rsid w:val="00842DB6"/>
    <w:rsid w:val="00846F38"/>
    <w:rsid w:val="008505A5"/>
    <w:rsid w:val="0085674B"/>
    <w:rsid w:val="00856BDC"/>
    <w:rsid w:val="00871B61"/>
    <w:rsid w:val="00871C0B"/>
    <w:rsid w:val="00872692"/>
    <w:rsid w:val="0087399C"/>
    <w:rsid w:val="00874166"/>
    <w:rsid w:val="00882A4C"/>
    <w:rsid w:val="00887873"/>
    <w:rsid w:val="00890228"/>
    <w:rsid w:val="00890B30"/>
    <w:rsid w:val="00890E20"/>
    <w:rsid w:val="008919F0"/>
    <w:rsid w:val="008920EB"/>
    <w:rsid w:val="00895628"/>
    <w:rsid w:val="008A423F"/>
    <w:rsid w:val="008A7884"/>
    <w:rsid w:val="008B01E9"/>
    <w:rsid w:val="008B0CEA"/>
    <w:rsid w:val="008B0FD0"/>
    <w:rsid w:val="008B20D1"/>
    <w:rsid w:val="008B3D59"/>
    <w:rsid w:val="008B4DA1"/>
    <w:rsid w:val="008C2943"/>
    <w:rsid w:val="008C4246"/>
    <w:rsid w:val="008C52C7"/>
    <w:rsid w:val="008D0A11"/>
    <w:rsid w:val="008D1503"/>
    <w:rsid w:val="008D4B05"/>
    <w:rsid w:val="008D777A"/>
    <w:rsid w:val="008E0955"/>
    <w:rsid w:val="008E0DC2"/>
    <w:rsid w:val="008E5FA2"/>
    <w:rsid w:val="008E7693"/>
    <w:rsid w:val="008F20B8"/>
    <w:rsid w:val="00902092"/>
    <w:rsid w:val="009038DA"/>
    <w:rsid w:val="00904582"/>
    <w:rsid w:val="00905F25"/>
    <w:rsid w:val="00907CF1"/>
    <w:rsid w:val="00913583"/>
    <w:rsid w:val="009141E8"/>
    <w:rsid w:val="00916231"/>
    <w:rsid w:val="00920C16"/>
    <w:rsid w:val="009210BB"/>
    <w:rsid w:val="00921E25"/>
    <w:rsid w:val="0092318E"/>
    <w:rsid w:val="009245ED"/>
    <w:rsid w:val="009308FD"/>
    <w:rsid w:val="00936838"/>
    <w:rsid w:val="00940035"/>
    <w:rsid w:val="00943D44"/>
    <w:rsid w:val="0094651B"/>
    <w:rsid w:val="009505CC"/>
    <w:rsid w:val="0095136C"/>
    <w:rsid w:val="00952F35"/>
    <w:rsid w:val="00956515"/>
    <w:rsid w:val="00957014"/>
    <w:rsid w:val="00962C30"/>
    <w:rsid w:val="00964416"/>
    <w:rsid w:val="009648C7"/>
    <w:rsid w:val="00965C4E"/>
    <w:rsid w:val="009660A7"/>
    <w:rsid w:val="00966B93"/>
    <w:rsid w:val="00966D93"/>
    <w:rsid w:val="00970E6E"/>
    <w:rsid w:val="00976375"/>
    <w:rsid w:val="00980524"/>
    <w:rsid w:val="00981E37"/>
    <w:rsid w:val="0098349C"/>
    <w:rsid w:val="009837F1"/>
    <w:rsid w:val="00985804"/>
    <w:rsid w:val="00987616"/>
    <w:rsid w:val="00987929"/>
    <w:rsid w:val="00992893"/>
    <w:rsid w:val="009937B7"/>
    <w:rsid w:val="00994972"/>
    <w:rsid w:val="009A1577"/>
    <w:rsid w:val="009A27EB"/>
    <w:rsid w:val="009A7822"/>
    <w:rsid w:val="009B2AB4"/>
    <w:rsid w:val="009B6076"/>
    <w:rsid w:val="009C10BE"/>
    <w:rsid w:val="009C15A0"/>
    <w:rsid w:val="009D7A6A"/>
    <w:rsid w:val="009D7BBF"/>
    <w:rsid w:val="009E1FE6"/>
    <w:rsid w:val="009E5362"/>
    <w:rsid w:val="009F2CCC"/>
    <w:rsid w:val="00A03536"/>
    <w:rsid w:val="00A06752"/>
    <w:rsid w:val="00A13411"/>
    <w:rsid w:val="00A13EDB"/>
    <w:rsid w:val="00A17FF4"/>
    <w:rsid w:val="00A213B4"/>
    <w:rsid w:val="00A215F0"/>
    <w:rsid w:val="00A23B7F"/>
    <w:rsid w:val="00A240B3"/>
    <w:rsid w:val="00A24AF0"/>
    <w:rsid w:val="00A25416"/>
    <w:rsid w:val="00A30ECE"/>
    <w:rsid w:val="00A35ED6"/>
    <w:rsid w:val="00A40655"/>
    <w:rsid w:val="00A41888"/>
    <w:rsid w:val="00A42AC9"/>
    <w:rsid w:val="00A44678"/>
    <w:rsid w:val="00A60157"/>
    <w:rsid w:val="00A620DF"/>
    <w:rsid w:val="00A63D81"/>
    <w:rsid w:val="00A65502"/>
    <w:rsid w:val="00A6559A"/>
    <w:rsid w:val="00A658DF"/>
    <w:rsid w:val="00A7293C"/>
    <w:rsid w:val="00A75319"/>
    <w:rsid w:val="00A8040C"/>
    <w:rsid w:val="00A81CAC"/>
    <w:rsid w:val="00A83280"/>
    <w:rsid w:val="00A84B94"/>
    <w:rsid w:val="00A86672"/>
    <w:rsid w:val="00A91AB0"/>
    <w:rsid w:val="00A95D3B"/>
    <w:rsid w:val="00A95FB8"/>
    <w:rsid w:val="00AA43F2"/>
    <w:rsid w:val="00AA6587"/>
    <w:rsid w:val="00AB0233"/>
    <w:rsid w:val="00AB2BAE"/>
    <w:rsid w:val="00AB2D53"/>
    <w:rsid w:val="00AB6E4B"/>
    <w:rsid w:val="00AC08BB"/>
    <w:rsid w:val="00AC5C6F"/>
    <w:rsid w:val="00AC7D69"/>
    <w:rsid w:val="00AD0E18"/>
    <w:rsid w:val="00AE1760"/>
    <w:rsid w:val="00AF37A9"/>
    <w:rsid w:val="00AF3AD0"/>
    <w:rsid w:val="00AF3CD7"/>
    <w:rsid w:val="00AF65D2"/>
    <w:rsid w:val="00AF6CDA"/>
    <w:rsid w:val="00AF7DFF"/>
    <w:rsid w:val="00B009EB"/>
    <w:rsid w:val="00B0685D"/>
    <w:rsid w:val="00B079EB"/>
    <w:rsid w:val="00B1212C"/>
    <w:rsid w:val="00B140D8"/>
    <w:rsid w:val="00B22C3B"/>
    <w:rsid w:val="00B24841"/>
    <w:rsid w:val="00B27149"/>
    <w:rsid w:val="00B274EE"/>
    <w:rsid w:val="00B35FA5"/>
    <w:rsid w:val="00B42489"/>
    <w:rsid w:val="00B43D29"/>
    <w:rsid w:val="00B52529"/>
    <w:rsid w:val="00B53201"/>
    <w:rsid w:val="00B5537D"/>
    <w:rsid w:val="00B55478"/>
    <w:rsid w:val="00B57950"/>
    <w:rsid w:val="00B62187"/>
    <w:rsid w:val="00B62A05"/>
    <w:rsid w:val="00B64B00"/>
    <w:rsid w:val="00B65371"/>
    <w:rsid w:val="00B67BEC"/>
    <w:rsid w:val="00B76328"/>
    <w:rsid w:val="00B76669"/>
    <w:rsid w:val="00B802C2"/>
    <w:rsid w:val="00B804AD"/>
    <w:rsid w:val="00B80FAC"/>
    <w:rsid w:val="00B86018"/>
    <w:rsid w:val="00B955C3"/>
    <w:rsid w:val="00B971CA"/>
    <w:rsid w:val="00B9732B"/>
    <w:rsid w:val="00BA2069"/>
    <w:rsid w:val="00BA3554"/>
    <w:rsid w:val="00BA3721"/>
    <w:rsid w:val="00BA674B"/>
    <w:rsid w:val="00BB0889"/>
    <w:rsid w:val="00BB5DD6"/>
    <w:rsid w:val="00BB6D78"/>
    <w:rsid w:val="00BB7884"/>
    <w:rsid w:val="00BC3684"/>
    <w:rsid w:val="00BC4026"/>
    <w:rsid w:val="00BC6353"/>
    <w:rsid w:val="00BC68B5"/>
    <w:rsid w:val="00BC7F14"/>
    <w:rsid w:val="00BD3052"/>
    <w:rsid w:val="00BD4B5E"/>
    <w:rsid w:val="00BD4CC1"/>
    <w:rsid w:val="00BD6FEC"/>
    <w:rsid w:val="00BD7D1A"/>
    <w:rsid w:val="00BE1473"/>
    <w:rsid w:val="00BE2447"/>
    <w:rsid w:val="00BE3ABF"/>
    <w:rsid w:val="00BE55C1"/>
    <w:rsid w:val="00BF5B79"/>
    <w:rsid w:val="00C00C38"/>
    <w:rsid w:val="00C01449"/>
    <w:rsid w:val="00C01A1F"/>
    <w:rsid w:val="00C03EEC"/>
    <w:rsid w:val="00C04D33"/>
    <w:rsid w:val="00C13152"/>
    <w:rsid w:val="00C13B21"/>
    <w:rsid w:val="00C1617F"/>
    <w:rsid w:val="00C1799E"/>
    <w:rsid w:val="00C2012B"/>
    <w:rsid w:val="00C21E62"/>
    <w:rsid w:val="00C402E4"/>
    <w:rsid w:val="00C408F2"/>
    <w:rsid w:val="00C4336C"/>
    <w:rsid w:val="00C4557F"/>
    <w:rsid w:val="00C500CC"/>
    <w:rsid w:val="00C527C2"/>
    <w:rsid w:val="00C54991"/>
    <w:rsid w:val="00C54BFB"/>
    <w:rsid w:val="00C5762B"/>
    <w:rsid w:val="00C579CF"/>
    <w:rsid w:val="00C60931"/>
    <w:rsid w:val="00C60FBE"/>
    <w:rsid w:val="00C61C2C"/>
    <w:rsid w:val="00C629D2"/>
    <w:rsid w:val="00C63BC2"/>
    <w:rsid w:val="00C65A82"/>
    <w:rsid w:val="00C72128"/>
    <w:rsid w:val="00C7220C"/>
    <w:rsid w:val="00C72B71"/>
    <w:rsid w:val="00C83893"/>
    <w:rsid w:val="00C872E8"/>
    <w:rsid w:val="00C9089B"/>
    <w:rsid w:val="00C90A88"/>
    <w:rsid w:val="00C90B52"/>
    <w:rsid w:val="00C91F4D"/>
    <w:rsid w:val="00C933F4"/>
    <w:rsid w:val="00C95E94"/>
    <w:rsid w:val="00C96F80"/>
    <w:rsid w:val="00C97EBA"/>
    <w:rsid w:val="00CB0A21"/>
    <w:rsid w:val="00CB7875"/>
    <w:rsid w:val="00CC1BD7"/>
    <w:rsid w:val="00CC577D"/>
    <w:rsid w:val="00CC5D9C"/>
    <w:rsid w:val="00CC64AC"/>
    <w:rsid w:val="00CD26B7"/>
    <w:rsid w:val="00CD4F52"/>
    <w:rsid w:val="00CD62E6"/>
    <w:rsid w:val="00CE5DC2"/>
    <w:rsid w:val="00CE7061"/>
    <w:rsid w:val="00CF0D49"/>
    <w:rsid w:val="00D00B5F"/>
    <w:rsid w:val="00D026B6"/>
    <w:rsid w:val="00D037AF"/>
    <w:rsid w:val="00D04FBA"/>
    <w:rsid w:val="00D0543F"/>
    <w:rsid w:val="00D10594"/>
    <w:rsid w:val="00D11528"/>
    <w:rsid w:val="00D148FC"/>
    <w:rsid w:val="00D2095C"/>
    <w:rsid w:val="00D22309"/>
    <w:rsid w:val="00D2657C"/>
    <w:rsid w:val="00D276CD"/>
    <w:rsid w:val="00D3197A"/>
    <w:rsid w:val="00D32229"/>
    <w:rsid w:val="00D35BBA"/>
    <w:rsid w:val="00D367FB"/>
    <w:rsid w:val="00D369F6"/>
    <w:rsid w:val="00D50014"/>
    <w:rsid w:val="00D533C8"/>
    <w:rsid w:val="00D5474A"/>
    <w:rsid w:val="00D56AF5"/>
    <w:rsid w:val="00D56C28"/>
    <w:rsid w:val="00D5731A"/>
    <w:rsid w:val="00D574CB"/>
    <w:rsid w:val="00D664B9"/>
    <w:rsid w:val="00D67C39"/>
    <w:rsid w:val="00D766D3"/>
    <w:rsid w:val="00D821B0"/>
    <w:rsid w:val="00D86F33"/>
    <w:rsid w:val="00D87F38"/>
    <w:rsid w:val="00D920C5"/>
    <w:rsid w:val="00D92347"/>
    <w:rsid w:val="00D96151"/>
    <w:rsid w:val="00D974E1"/>
    <w:rsid w:val="00DA197C"/>
    <w:rsid w:val="00DA3507"/>
    <w:rsid w:val="00DA40AE"/>
    <w:rsid w:val="00DA51CA"/>
    <w:rsid w:val="00DA6AEB"/>
    <w:rsid w:val="00DB0B70"/>
    <w:rsid w:val="00DB3342"/>
    <w:rsid w:val="00DB498D"/>
    <w:rsid w:val="00DB7808"/>
    <w:rsid w:val="00DB7A62"/>
    <w:rsid w:val="00DC142E"/>
    <w:rsid w:val="00DC35F6"/>
    <w:rsid w:val="00DC4BA1"/>
    <w:rsid w:val="00DC545D"/>
    <w:rsid w:val="00DC7AFB"/>
    <w:rsid w:val="00DD0229"/>
    <w:rsid w:val="00DD1CD1"/>
    <w:rsid w:val="00DE0789"/>
    <w:rsid w:val="00DF1D38"/>
    <w:rsid w:val="00DF416F"/>
    <w:rsid w:val="00DF54C3"/>
    <w:rsid w:val="00E01607"/>
    <w:rsid w:val="00E03CE9"/>
    <w:rsid w:val="00E0497F"/>
    <w:rsid w:val="00E04BC3"/>
    <w:rsid w:val="00E072F7"/>
    <w:rsid w:val="00E17386"/>
    <w:rsid w:val="00E22348"/>
    <w:rsid w:val="00E24BBD"/>
    <w:rsid w:val="00E2559A"/>
    <w:rsid w:val="00E30D45"/>
    <w:rsid w:val="00E31FAE"/>
    <w:rsid w:val="00E33740"/>
    <w:rsid w:val="00E344BC"/>
    <w:rsid w:val="00E362DE"/>
    <w:rsid w:val="00E37AC6"/>
    <w:rsid w:val="00E45D34"/>
    <w:rsid w:val="00E47BE9"/>
    <w:rsid w:val="00E55809"/>
    <w:rsid w:val="00E55AB6"/>
    <w:rsid w:val="00E60027"/>
    <w:rsid w:val="00E60049"/>
    <w:rsid w:val="00E61A13"/>
    <w:rsid w:val="00E629EC"/>
    <w:rsid w:val="00E659AD"/>
    <w:rsid w:val="00E6757A"/>
    <w:rsid w:val="00E677DF"/>
    <w:rsid w:val="00E678C1"/>
    <w:rsid w:val="00E67D0D"/>
    <w:rsid w:val="00E7725A"/>
    <w:rsid w:val="00E86AC3"/>
    <w:rsid w:val="00E96F01"/>
    <w:rsid w:val="00EA091F"/>
    <w:rsid w:val="00EB07A0"/>
    <w:rsid w:val="00EB6145"/>
    <w:rsid w:val="00EC2571"/>
    <w:rsid w:val="00EC2B24"/>
    <w:rsid w:val="00EC37D0"/>
    <w:rsid w:val="00EC3A1C"/>
    <w:rsid w:val="00ED0C07"/>
    <w:rsid w:val="00ED21D2"/>
    <w:rsid w:val="00EE06D3"/>
    <w:rsid w:val="00EE1F5C"/>
    <w:rsid w:val="00EE3B90"/>
    <w:rsid w:val="00EE7793"/>
    <w:rsid w:val="00EF6B7D"/>
    <w:rsid w:val="00F011B2"/>
    <w:rsid w:val="00F05D24"/>
    <w:rsid w:val="00F07D9C"/>
    <w:rsid w:val="00F143EA"/>
    <w:rsid w:val="00F14557"/>
    <w:rsid w:val="00F15C0A"/>
    <w:rsid w:val="00F341CD"/>
    <w:rsid w:val="00F35E32"/>
    <w:rsid w:val="00F417F7"/>
    <w:rsid w:val="00F43369"/>
    <w:rsid w:val="00F440EB"/>
    <w:rsid w:val="00F50F89"/>
    <w:rsid w:val="00F56364"/>
    <w:rsid w:val="00F63909"/>
    <w:rsid w:val="00F64A8E"/>
    <w:rsid w:val="00F64F1E"/>
    <w:rsid w:val="00F66976"/>
    <w:rsid w:val="00F713EC"/>
    <w:rsid w:val="00F73515"/>
    <w:rsid w:val="00F741F7"/>
    <w:rsid w:val="00F75E1E"/>
    <w:rsid w:val="00F80CEB"/>
    <w:rsid w:val="00F82396"/>
    <w:rsid w:val="00F82664"/>
    <w:rsid w:val="00F846DF"/>
    <w:rsid w:val="00F8501B"/>
    <w:rsid w:val="00F8564A"/>
    <w:rsid w:val="00F873D7"/>
    <w:rsid w:val="00F87FC2"/>
    <w:rsid w:val="00F93E45"/>
    <w:rsid w:val="00FA4EEE"/>
    <w:rsid w:val="00FA61C0"/>
    <w:rsid w:val="00FB2852"/>
    <w:rsid w:val="00FD0625"/>
    <w:rsid w:val="00FD73EC"/>
    <w:rsid w:val="00FE5D56"/>
    <w:rsid w:val="00FE6CA0"/>
    <w:rsid w:val="00FF1596"/>
    <w:rsid w:val="00FF46E1"/>
    <w:rsid w:val="00FF4892"/>
    <w:rsid w:val="00FF5BC8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4636D"/>
  <w15:chartTrackingRefBased/>
  <w15:docId w15:val="{A0A85165-FD83-41C9-889C-8C943794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E3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E3D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E3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0A86"/>
    <w:pPr>
      <w:ind w:left="720"/>
      <w:contextualSpacing/>
    </w:pPr>
  </w:style>
  <w:style w:type="table" w:styleId="TabelacomGrelha">
    <w:name w:val="Table Grid"/>
    <w:basedOn w:val="Tabelanormal"/>
    <w:uiPriority w:val="39"/>
    <w:rsid w:val="0035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6">
    <w:name w:val="Grid Table 4 Accent 6"/>
    <w:basedOn w:val="Tabelanormal"/>
    <w:uiPriority w:val="49"/>
    <w:rsid w:val="0079013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Destaque6">
    <w:name w:val="List Table 4 Accent 6"/>
    <w:basedOn w:val="Tabelanormal"/>
    <w:uiPriority w:val="49"/>
    <w:rsid w:val="00A729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Destaque5">
    <w:name w:val="List Table 4 Accent 5"/>
    <w:basedOn w:val="Tabelanormal"/>
    <w:uiPriority w:val="49"/>
    <w:rsid w:val="00F433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elha5Escura-Destaque5">
    <w:name w:val="Grid Table 5 Dark Accent 5"/>
    <w:basedOn w:val="Tabelanormal"/>
    <w:uiPriority w:val="50"/>
    <w:rsid w:val="009368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elha4-Destaque5">
    <w:name w:val="Grid Table 4 Accent 5"/>
    <w:basedOn w:val="Tabelanormal"/>
    <w:uiPriority w:val="49"/>
    <w:rsid w:val="009368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7E3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E3D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E3D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dondice">
    <w:name w:val="TOC Heading"/>
    <w:basedOn w:val="Ttulo1"/>
    <w:next w:val="Normal"/>
    <w:uiPriority w:val="39"/>
    <w:unhideWhenUsed/>
    <w:qFormat/>
    <w:rsid w:val="00DB7A62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E03CE9"/>
    <w:pPr>
      <w:spacing w:after="100"/>
    </w:pPr>
    <w:rPr>
      <w:color w:val="2F5496" w:themeColor="accent1" w:themeShade="BF"/>
    </w:rPr>
  </w:style>
  <w:style w:type="paragraph" w:styleId="ndice2">
    <w:name w:val="toc 2"/>
    <w:basedOn w:val="Normal"/>
    <w:next w:val="Normal"/>
    <w:autoRedefine/>
    <w:uiPriority w:val="39"/>
    <w:unhideWhenUsed/>
    <w:rsid w:val="00BB0889"/>
    <w:pPr>
      <w:tabs>
        <w:tab w:val="right" w:leader="dot" w:pos="8637"/>
      </w:tabs>
      <w:spacing w:after="40" w:line="360" w:lineRule="auto"/>
      <w:ind w:left="221"/>
    </w:pPr>
  </w:style>
  <w:style w:type="paragraph" w:styleId="ndice3">
    <w:name w:val="toc 3"/>
    <w:basedOn w:val="Normal"/>
    <w:next w:val="Normal"/>
    <w:autoRedefine/>
    <w:uiPriority w:val="39"/>
    <w:unhideWhenUsed/>
    <w:rsid w:val="00BB0889"/>
    <w:pPr>
      <w:tabs>
        <w:tab w:val="right" w:leader="dot" w:pos="8637"/>
      </w:tabs>
      <w:spacing w:after="120" w:line="360" w:lineRule="auto"/>
      <w:ind w:left="440" w:hanging="156"/>
    </w:pPr>
  </w:style>
  <w:style w:type="character" w:styleId="Hiperligao">
    <w:name w:val="Hyperlink"/>
    <w:basedOn w:val="Tipodeletrapredefinidodopargrafo"/>
    <w:uiPriority w:val="99"/>
    <w:unhideWhenUsed/>
    <w:rsid w:val="00DB7A62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95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6515"/>
  </w:style>
  <w:style w:type="paragraph" w:styleId="Rodap">
    <w:name w:val="footer"/>
    <w:basedOn w:val="Normal"/>
    <w:link w:val="RodapCarter"/>
    <w:uiPriority w:val="99"/>
    <w:unhideWhenUsed/>
    <w:rsid w:val="0095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6515"/>
  </w:style>
  <w:style w:type="character" w:styleId="Refdecomentrio">
    <w:name w:val="annotation reference"/>
    <w:basedOn w:val="Tipodeletrapredefinidodopargrafo"/>
    <w:uiPriority w:val="99"/>
    <w:semiHidden/>
    <w:unhideWhenUsed/>
    <w:rsid w:val="00D35BB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35BB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35BB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35BB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35BB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35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5BB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A59B1"/>
    <w:pPr>
      <w:spacing w:after="0" w:line="240" w:lineRule="auto"/>
    </w:pPr>
    <w:rPr>
      <w:rFonts w:ascii="Calibri" w:hAnsi="Calibri" w:cs="Calibri"/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C455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4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21" Type="http://schemas.openxmlformats.org/officeDocument/2006/relationships/chart" Target="charts/chart11.xm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196010\OneDrive%20-%20PGA\Ambiente%20de%20Trabalho\Relat&#243;rio%20Atividades%20IRT%202023\NBEstat&#237;stica%202023-01-01%2000_00_00%20a%202024-01-09%2000_00_0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PT" sz="1600">
                <a:solidFill>
                  <a:schemeClr val="tx1"/>
                </a:solidFill>
              </a:rPr>
              <a:t>Visitas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2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9525" cap="flat" cmpd="sng" algn="ctr">
              <a:solidFill>
                <a:schemeClr val="accent6">
                  <a:lumMod val="40000"/>
                  <a:lumOff val="60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40000"/>
                  <a:lumOff val="6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9375379083860179E-2"/>
                  <c:y val="-3.1483136735047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08-43D4-99E5-E1731A612908}"/>
                </c:ext>
              </c:extLst>
            </c:dLbl>
            <c:dLbl>
              <c:idx val="1"/>
              <c:layout>
                <c:manualLayout>
                  <c:x val="3.0555661805286138E-2"/>
                  <c:y val="-2.6391291553103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08-43D4-99E5-E1731A612908}"/>
                </c:ext>
              </c:extLst>
            </c:dLbl>
            <c:dLbl>
              <c:idx val="2"/>
              <c:layout>
                <c:manualLayout>
                  <c:x val="2.719276676119857E-2"/>
                  <c:y val="-2.062480576236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08-43D4-99E5-E1731A6129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'Visitas inspetivas'!$A$5:$A$7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'Visitas inspetivas'!$B$5:$B$7</c:f>
              <c:numCache>
                <c:formatCode>General</c:formatCode>
                <c:ptCount val="3"/>
                <c:pt idx="0">
                  <c:v>4190</c:v>
                </c:pt>
                <c:pt idx="1">
                  <c:v>4091</c:v>
                </c:pt>
                <c:pt idx="2">
                  <c:v>4001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08-43D4-99E5-E1731A6129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47918864"/>
        <c:axId val="547910992"/>
        <c:axId val="0"/>
      </c:bar3DChart>
      <c:catAx>
        <c:axId val="54791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547910992"/>
        <c:crosses val="autoZero"/>
        <c:auto val="1"/>
        <c:lblAlgn val="ctr"/>
        <c:lblOffset val="100"/>
        <c:noMultiLvlLbl val="0"/>
      </c:catAx>
      <c:valAx>
        <c:axId val="547910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54791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581957030176757"/>
          <c:y val="9.3554538987956529E-2"/>
          <c:w val="0.4523350266832476"/>
          <c:h val="0.73866326130147908"/>
        </c:manualLayout>
      </c:layout>
      <c:doughnut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167-44A4-B24E-8F5749139AF0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167-44A4-B24E-8F5749139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167-44A4-B24E-8F5749139AF0}"/>
              </c:ext>
            </c:extLst>
          </c:dPt>
          <c:dLbls>
            <c:dLbl>
              <c:idx val="0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167-44A4-B24E-8F5749139AF0}"/>
                </c:ext>
              </c:extLst>
            </c:dLbl>
            <c:dLbl>
              <c:idx val="1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167-44A4-B24E-8F5749139AF0}"/>
                </c:ext>
              </c:extLst>
            </c:dLbl>
            <c:dLbl>
              <c:idx val="2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9167-44A4-B24E-8F5749139AF0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'[Estatística 2023-01-01 00_00_00 a 2024-01-01 00_00_00 (3).xlsx]autos por serviçoSI'!$B$2:$B$4</c:f>
              <c:strCache>
                <c:ptCount val="3"/>
                <c:pt idx="0">
                  <c:v>SIPD</c:v>
                </c:pt>
                <c:pt idx="1">
                  <c:v>SIAH</c:v>
                </c:pt>
                <c:pt idx="2">
                  <c:v>SIH</c:v>
                </c:pt>
              </c:strCache>
            </c:strRef>
          </c:cat>
          <c:val>
            <c:numRef>
              <c:f>'[Estatística 2023-01-01 00_00_00 a 2024-01-01 00_00_00 (3).xlsx]autos por serviçoSI'!$C$2:$C$4</c:f>
              <c:numCache>
                <c:formatCode>General</c:formatCode>
                <c:ptCount val="3"/>
                <c:pt idx="0">
                  <c:v>71</c:v>
                </c:pt>
                <c:pt idx="1">
                  <c:v>32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167-44A4-B24E-8F5749139A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</c:plotArea>
    <c:legend>
      <c:legendPos val="b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prstDash val="solid"/>
            </a:ln>
          </c:spPr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'[Estatística 2023-01-01 00_00_00 a 2024-01-01 00_00_00 (3).xlsx]Autos por Setor'!$A$2:$A$8</c:f>
              <c:strCache>
                <c:ptCount val="7"/>
                <c:pt idx="0">
                  <c:v>Transportes e armazenagem.</c:v>
                </c:pt>
                <c:pt idx="1">
                  <c:v>Indústrias transformadoras.</c:v>
                </c:pt>
                <c:pt idx="2">
                  <c:v>Construção.</c:v>
                </c:pt>
                <c:pt idx="3">
                  <c:v>Comércio por grosso e a retalho; reparação de veículos automóveis e motociclos.</c:v>
                </c:pt>
                <c:pt idx="4">
                  <c:v>Alojamento, restauração e similares.</c:v>
                </c:pt>
                <c:pt idx="5">
                  <c:v>Agricultura, produção animal, caça, floresta e pesca.</c:v>
                </c:pt>
                <c:pt idx="6">
                  <c:v>Outros setores</c:v>
                </c:pt>
              </c:strCache>
            </c:strRef>
          </c:cat>
          <c:val>
            <c:numRef>
              <c:f>'[Estatística 2023-01-01 00_00_00 a 2024-01-01 00_00_00 (3).xlsx]Autos por Setor'!$B$2:$B$8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57</c:v>
                </c:pt>
                <c:pt idx="3">
                  <c:v>10</c:v>
                </c:pt>
                <c:pt idx="4">
                  <c:v>13</c:v>
                </c:pt>
                <c:pt idx="5">
                  <c:v>3</c:v>
                </c:pt>
                <c:pt idx="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1B-4EA3-8D3D-EC4735D379A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1-AC13-4A89-90C0-C6B5732173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3-AC13-4A89-90C0-C6B5732173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5-AC13-4A89-90C0-C6B57321738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notificações!$D$4:$D$6</c:f>
              <c:strCache>
                <c:ptCount val="3"/>
                <c:pt idx="0">
                  <c:v>SIH</c:v>
                </c:pt>
                <c:pt idx="1">
                  <c:v>SIAH</c:v>
                </c:pt>
                <c:pt idx="2">
                  <c:v>SIPD</c:v>
                </c:pt>
              </c:strCache>
            </c:strRef>
          </c:cat>
          <c:val>
            <c:numRef>
              <c:f>notificações!$E$4:$E$6</c:f>
              <c:numCache>
                <c:formatCode>General</c:formatCode>
                <c:ptCount val="3"/>
                <c:pt idx="0">
                  <c:v>20.309999999999999</c:v>
                </c:pt>
                <c:pt idx="1">
                  <c:v>27.69</c:v>
                </c:pt>
                <c:pt idx="2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C13-4A89-90C0-C6B573217388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pt-PT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coimas!$C$2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240229426561053E-2"/>
                  <c:y val="-4.298936317170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55-4EA0-9A3C-B1E0DD2F7D05}"/>
                </c:ext>
              </c:extLst>
            </c:dLbl>
            <c:dLbl>
              <c:idx val="1"/>
              <c:layout>
                <c:manualLayout>
                  <c:x val="1.8576338609998438E-2"/>
                  <c:y val="-2.8606039629661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5-4EA0-9A3C-B1E0DD2F7D0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coimas!$B$3:$B$4</c:f>
              <c:strCache>
                <c:ptCount val="2"/>
                <c:pt idx="0">
                  <c:v>Área Social</c:v>
                </c:pt>
                <c:pt idx="1">
                  <c:v>Área de SST</c:v>
                </c:pt>
              </c:strCache>
            </c:strRef>
          </c:cat>
          <c:val>
            <c:numRef>
              <c:f>coimas!$C$3:$C$4</c:f>
              <c:numCache>
                <c:formatCode>#\ ##0.00\ "€"</c:formatCode>
                <c:ptCount val="2"/>
                <c:pt idx="0">
                  <c:v>30659.5</c:v>
                </c:pt>
                <c:pt idx="1">
                  <c:v>108179.17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55-4EA0-9A3C-B1E0DD2F7D05}"/>
            </c:ext>
          </c:extLst>
        </c:ser>
        <c:ser>
          <c:idx val="1"/>
          <c:order val="1"/>
          <c:tx>
            <c:strRef>
              <c:f>coimas!$D$2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0877980987976777E-2"/>
                  <c:y val="-3.4621684435194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55-4EA0-9A3C-B1E0DD2F7D05}"/>
                </c:ext>
              </c:extLst>
            </c:dLbl>
            <c:dLbl>
              <c:idx val="1"/>
              <c:layout>
                <c:manualLayout>
                  <c:x val="5.8016724314734772E-2"/>
                  <c:y val="-4.2333271094149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55-4EA0-9A3C-B1E0DD2F7D0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coimas!$B$3:$B$4</c:f>
              <c:strCache>
                <c:ptCount val="2"/>
                <c:pt idx="0">
                  <c:v>Área Social</c:v>
                </c:pt>
                <c:pt idx="1">
                  <c:v>Área de SST</c:v>
                </c:pt>
              </c:strCache>
            </c:strRef>
          </c:cat>
          <c:val>
            <c:numRef>
              <c:f>coimas!$D$3:$D$4</c:f>
              <c:numCache>
                <c:formatCode>#\ ##0.00\ "€"</c:formatCode>
                <c:ptCount val="2"/>
                <c:pt idx="0">
                  <c:v>31781.5</c:v>
                </c:pt>
                <c:pt idx="1">
                  <c:v>87127.8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855-4EA0-9A3C-B1E0DD2F7D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"/>
        <c:axId val="100"/>
        <c:axId val="1000"/>
      </c:bar3DChart>
      <c:catAx>
        <c:axId val="1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"/>
        <c:crosses val="autoZero"/>
        <c:auto val="0"/>
        <c:lblAlgn val="ctr"/>
        <c:lblOffset val="100"/>
        <c:noMultiLvlLbl val="0"/>
      </c:catAx>
      <c:valAx>
        <c:axId val="100"/>
        <c:scaling>
          <c:orientation val="minMax"/>
        </c:scaling>
        <c:delete val="0"/>
        <c:axPos val="l"/>
        <c:majorGridlines/>
        <c:numFmt formatCode="#\ ##0.00\ &quot;€&quot;" sourceLinked="1"/>
        <c:majorTickMark val="none"/>
        <c:minorTickMark val="none"/>
        <c:tickLblPos val="nextTo"/>
        <c:crossAx val="10"/>
        <c:crosses val="autoZero"/>
        <c:crossBetween val="between"/>
      </c:valAx>
      <c:serAx>
        <c:axId val="1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0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pt-PT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'apuramentos credi'!$B$3</c:f>
              <c:strCache>
                <c:ptCount val="1"/>
                <c:pt idx="0">
                  <c:v>Trabalhadores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numRef>
              <c:f>'apuramentos credi'!$C$2:$E$2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'apuramentos credi'!$C$3:$E$3</c:f>
              <c:numCache>
                <c:formatCode>#\ ##0.00\ "€"</c:formatCode>
                <c:ptCount val="3"/>
                <c:pt idx="0">
                  <c:v>878261.7</c:v>
                </c:pt>
                <c:pt idx="1">
                  <c:v>1037517.57</c:v>
                </c:pt>
                <c:pt idx="2">
                  <c:v>627834.21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12-468B-89D6-9E3502B896AF}"/>
            </c:ext>
          </c:extLst>
        </c:ser>
        <c:ser>
          <c:idx val="1"/>
          <c:order val="1"/>
          <c:tx>
            <c:strRef>
              <c:f>'apuramentos credi'!$B$4</c:f>
              <c:strCache>
                <c:ptCount val="1"/>
                <c:pt idx="0">
                  <c:v>Segurança Social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numRef>
              <c:f>'apuramentos credi'!$C$2:$E$2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'apuramentos credi'!$C$4:$E$4</c:f>
              <c:numCache>
                <c:formatCode>#\ ##0.00\ "€"</c:formatCode>
                <c:ptCount val="3"/>
                <c:pt idx="0">
                  <c:v>90322.68</c:v>
                </c:pt>
                <c:pt idx="1">
                  <c:v>78921.02</c:v>
                </c:pt>
                <c:pt idx="2">
                  <c:v>56498.13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12-468B-89D6-9E3502B89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"/>
        <c:axId val="100"/>
        <c:axId val="1000"/>
      </c:bar3DChart>
      <c:catAx>
        <c:axId val="1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"/>
        <c:crosses val="autoZero"/>
        <c:auto val="0"/>
        <c:lblAlgn val="ctr"/>
        <c:lblOffset val="100"/>
        <c:noMultiLvlLbl val="0"/>
      </c:catAx>
      <c:valAx>
        <c:axId val="100"/>
        <c:scaling>
          <c:orientation val="minMax"/>
        </c:scaling>
        <c:delete val="0"/>
        <c:axPos val="l"/>
        <c:majorGridlines/>
        <c:numFmt formatCode="#\ ##0.00\ &quot;€&quot;" sourceLinked="1"/>
        <c:majorTickMark val="none"/>
        <c:minorTickMark val="none"/>
        <c:tickLblPos val="nextTo"/>
        <c:crossAx val="10"/>
        <c:crosses val="autoZero"/>
        <c:crossBetween val="between"/>
      </c:valAx>
      <c:serAx>
        <c:axId val="1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0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  <a:prstDash val="solid"/>
        </a:ln>
        <a:sp3d/>
      </c:spPr>
    </c:floor>
    <c:sideWall>
      <c:thickness val="0"/>
      <c:spPr>
        <a:noFill/>
        <a:ln>
          <a:noFill/>
          <a:prstDash val="solid"/>
        </a:ln>
        <a:sp3d/>
      </c:spPr>
    </c:sideWall>
    <c:backWall>
      <c:thickness val="0"/>
      <c:spPr>
        <a:noFill/>
        <a:ln>
          <a:noFill/>
          <a:prstDash val="solid"/>
        </a:ln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creditos!$B$1</c:f>
              <c:strCache>
                <c:ptCount val="1"/>
                <c:pt idx="0">
                  <c:v>número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4000"/>
                    <a:satMod val="103000"/>
                    <a:lumMod val="102000"/>
                  </a:schemeClr>
                </a:gs>
                <a:gs pos="50000">
                  <a:schemeClr val="accent1">
                    <a:shade val="100000"/>
                    <a:satMod val="110000"/>
                    <a:lumMod val="100000"/>
                  </a:schemeClr>
                </a:gs>
                <a:gs pos="100000">
                  <a:schemeClr val="accent1">
                    <a:shade val="78000"/>
                    <a:satMod val="120000"/>
                    <a:lumMod val="99000"/>
                  </a:schemeClr>
                </a:gs>
              </a:gsLst>
              <a:lin ang="5400000" scaled="0"/>
            </a:gradFill>
            <a:ln>
              <a:noFill/>
              <a:prstDash val="solid"/>
            </a:ln>
            <a:sp3d/>
          </c:spPr>
          <c:invertIfNegative val="0"/>
          <c:dLbls>
            <c:delete val="1"/>
          </c:dLbls>
          <c:cat>
            <c:strRef>
              <c:f>creditos!$A$2:$A$7</c:f>
              <c:strCache>
                <c:ptCount val="6"/>
                <c:pt idx="0">
                  <c:v>Limpeza (CAE 81)</c:v>
                </c:pt>
                <c:pt idx="1">
                  <c:v>Atividades de Apoio Social (CAE 87, 88)</c:v>
                </c:pt>
                <c:pt idx="2">
                  <c:v>Construção Civil (CAE 41, 42, 43)</c:v>
                </c:pt>
                <c:pt idx="3">
                  <c:v>Comércio (CAE 45, 46, 47)</c:v>
                </c:pt>
                <c:pt idx="4">
                  <c:v>Alojamento e Restauração (CAE 55, 56)</c:v>
                </c:pt>
                <c:pt idx="5">
                  <c:v>Atividades de segurança (CAE 80)</c:v>
                </c:pt>
              </c:strCache>
            </c:strRef>
          </c:cat>
          <c:val>
            <c:numRef>
              <c:f>creditos!$B$2:$B$7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29-459C-8E97-B7DE7761B894}"/>
            </c:ext>
          </c:extLst>
        </c:ser>
        <c:ser>
          <c:idx val="1"/>
          <c:order val="1"/>
          <c:tx>
            <c:strRef>
              <c:f>creditos!$C$1</c:f>
              <c:strCache>
                <c:ptCount val="1"/>
                <c:pt idx="0">
                  <c:v>Valor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4000"/>
                    <a:satMod val="103000"/>
                    <a:lumMod val="102000"/>
                  </a:schemeClr>
                </a:gs>
                <a:gs pos="50000">
                  <a:schemeClr val="accent2">
                    <a:shade val="100000"/>
                    <a:satMod val="110000"/>
                    <a:lumMod val="100000"/>
                  </a:schemeClr>
                </a:gs>
                <a:gs pos="100000">
                  <a:schemeClr val="accent2">
                    <a:shade val="78000"/>
                    <a:satMod val="120000"/>
                    <a:lumMod val="99000"/>
                  </a:schemeClr>
                </a:gs>
              </a:gsLst>
              <a:lin ang="5400000" scaled="0"/>
            </a:gradFill>
            <a:ln>
              <a:noFill/>
              <a:prstDash val="solid"/>
            </a:ln>
            <a:sp3d/>
          </c:spPr>
          <c:invertIfNegative val="0"/>
          <c:dLbls>
            <c:dLbl>
              <c:idx val="0"/>
              <c:layout>
                <c:manualLayout>
                  <c:x val="0.3138430784607696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29-459C-8E97-B7DE7761B894}"/>
                </c:ext>
              </c:extLst>
            </c:dLbl>
            <c:dLbl>
              <c:idx val="1"/>
              <c:layout>
                <c:manualLayout>
                  <c:x val="0.1719140429785106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29-459C-8E97-B7DE7761B894}"/>
                </c:ext>
              </c:extLst>
            </c:dLbl>
            <c:dLbl>
              <c:idx val="2"/>
              <c:layout>
                <c:manualLayout>
                  <c:x val="0.1679160419790105"/>
                  <c:y val="-1.0767158640093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29-459C-8E97-B7DE7761B894}"/>
                </c:ext>
              </c:extLst>
            </c:dLbl>
            <c:dLbl>
              <c:idx val="3"/>
              <c:layout>
                <c:manualLayout>
                  <c:x val="9.9950024987506242E-2"/>
                  <c:y val="-7.1781057600625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29-459C-8E97-B7DE7761B894}"/>
                </c:ext>
              </c:extLst>
            </c:dLbl>
            <c:dLbl>
              <c:idx val="4"/>
              <c:layout>
                <c:manualLayout>
                  <c:x val="9.1954022988505676E-2"/>
                  <c:y val="-7.1781057600625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29-459C-8E97-B7DE7761B894}"/>
                </c:ext>
              </c:extLst>
            </c:dLbl>
            <c:dLbl>
              <c:idx val="5"/>
              <c:layout>
                <c:manualLayout>
                  <c:x val="8.7956021989005498E-2"/>
                  <c:y val="-3.58905288003126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29-459C-8E97-B7DE7761B894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creditos!$A$2:$A$7</c:f>
              <c:strCache>
                <c:ptCount val="6"/>
                <c:pt idx="0">
                  <c:v>Limpeza (CAE 81)</c:v>
                </c:pt>
                <c:pt idx="1">
                  <c:v>Atividades de Apoio Social (CAE 87, 88)</c:v>
                </c:pt>
                <c:pt idx="2">
                  <c:v>Construção Civil (CAE 41, 42, 43)</c:v>
                </c:pt>
                <c:pt idx="3">
                  <c:v>Comércio (CAE 45, 46, 47)</c:v>
                </c:pt>
                <c:pt idx="4">
                  <c:v>Alojamento e Restauração (CAE 55, 56)</c:v>
                </c:pt>
                <c:pt idx="5">
                  <c:v>Atividades de segurança (CAE 80)</c:v>
                </c:pt>
              </c:strCache>
            </c:strRef>
          </c:cat>
          <c:val>
            <c:numRef>
              <c:f>creditos!$C$2:$C$7</c:f>
              <c:numCache>
                <c:formatCode>#\ ##0.00\ "€"</c:formatCode>
                <c:ptCount val="6"/>
                <c:pt idx="0">
                  <c:v>250183.02</c:v>
                </c:pt>
                <c:pt idx="1">
                  <c:v>104277.96</c:v>
                </c:pt>
                <c:pt idx="2">
                  <c:v>102491.15</c:v>
                </c:pt>
                <c:pt idx="3">
                  <c:v>39184.720000000001</c:v>
                </c:pt>
                <c:pt idx="4">
                  <c:v>37116.79</c:v>
                </c:pt>
                <c:pt idx="5">
                  <c:v>27864.06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429-459C-8E97-B7DE7761B8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1708064"/>
        <c:axId val="147552512"/>
        <c:axId val="0"/>
      </c:bar3DChart>
      <c:catAx>
        <c:axId val="141708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7552512"/>
        <c:crosses val="autoZero"/>
        <c:auto val="1"/>
        <c:lblAlgn val="ctr"/>
        <c:lblOffset val="100"/>
        <c:noMultiLvlLbl val="0"/>
      </c:catAx>
      <c:valAx>
        <c:axId val="14755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1708064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1-9286-4DD8-9081-2EF3923046DB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3-9286-4DD8-9081-2EF3923046DB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5-9286-4DD8-9081-2EF3923046DB}"/>
              </c:ext>
            </c:extLst>
          </c:dPt>
          <c:dLbls>
            <c:dLbl>
              <c:idx val="1"/>
              <c:layout>
                <c:manualLayout>
                  <c:x val="0.1546504706702132"/>
                  <c:y val="1.90634721728667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86-4DD8-9081-2EF3923046DB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consulentes!$B$2:$B$4</c:f>
              <c:strCache>
                <c:ptCount val="3"/>
                <c:pt idx="0">
                  <c:v>Empregador</c:v>
                </c:pt>
                <c:pt idx="1">
                  <c:v>Trabalhador</c:v>
                </c:pt>
                <c:pt idx="2">
                  <c:v>Outro</c:v>
                </c:pt>
              </c:strCache>
            </c:strRef>
          </c:cat>
          <c:val>
            <c:numRef>
              <c:f>consulentes!$C$2:$C$4</c:f>
              <c:numCache>
                <c:formatCode>General</c:formatCode>
                <c:ptCount val="3"/>
                <c:pt idx="0">
                  <c:v>2391</c:v>
                </c:pt>
                <c:pt idx="1">
                  <c:v>17489</c:v>
                </c:pt>
                <c:pt idx="2">
                  <c:v>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286-4DD8-9081-2EF3923046D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1-821F-4381-AE0B-DE8D6B75B5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3-821F-4381-AE0B-DE8D6B75B533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5-821F-4381-AE0B-DE8D6B75B533}"/>
              </c:ext>
            </c:extLst>
          </c:dPt>
          <c:dLbls>
            <c:dLbl>
              <c:idx val="0"/>
              <c:layout>
                <c:manualLayout>
                  <c:x val="-9.5574895243357744E-2"/>
                  <c:y val="-7.223991161688730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1F-4381-AE0B-DE8D6B75B533}"/>
                </c:ext>
              </c:extLst>
            </c:dLbl>
            <c:dLbl>
              <c:idx val="1"/>
              <c:layout>
                <c:manualLayout>
                  <c:x val="0.1322341944099093"/>
                  <c:y val="9.7575722742686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1F-4381-AE0B-DE8D6B75B533}"/>
                </c:ext>
              </c:extLst>
            </c:dLbl>
            <c:dLbl>
              <c:idx val="2"/>
              <c:layout>
                <c:manualLayout>
                  <c:x val="5.2426209881659531E-2"/>
                  <c:y val="-3.116603125339259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1F-4381-AE0B-DE8D6B75B533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reclamações!$B$2:$B$4</c:f>
              <c:strCache>
                <c:ptCount val="3"/>
                <c:pt idx="0">
                  <c:v>Menos de 10 dias</c:v>
                </c:pt>
                <c:pt idx="1">
                  <c:v>Entre 10 a 50 dias</c:v>
                </c:pt>
                <c:pt idx="2">
                  <c:v>Mais de 50 dias</c:v>
                </c:pt>
              </c:strCache>
            </c:strRef>
          </c:cat>
          <c:val>
            <c:numRef>
              <c:f>reclamações!$C$2:$C$4</c:f>
              <c:numCache>
                <c:formatCode>General</c:formatCode>
                <c:ptCount val="3"/>
                <c:pt idx="0">
                  <c:v>44.9</c:v>
                </c:pt>
                <c:pt idx="1">
                  <c:v>42.52</c:v>
                </c:pt>
                <c:pt idx="2">
                  <c:v>12.59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1F-4381-AE0B-DE8D6B75B53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  <a:prstDash val="solid"/>
        </a:ln>
        <a:sp3d/>
      </c:spPr>
    </c:floor>
    <c:sideWall>
      <c:thickness val="0"/>
      <c:spPr>
        <a:noFill/>
        <a:ln>
          <a:noFill/>
          <a:prstDash val="solid"/>
        </a:ln>
        <a:sp3d/>
      </c:spPr>
    </c:sideWall>
    <c:backWall>
      <c:thickness val="0"/>
      <c:spPr>
        <a:noFill/>
        <a:ln>
          <a:noFill/>
          <a:prstDash val="solid"/>
        </a:ln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informações!$B$3</c:f>
              <c:strCache>
                <c:ptCount val="1"/>
                <c:pt idx="0">
                  <c:v>Deslocações</c:v>
                </c:pt>
              </c:strCache>
            </c:strRef>
          </c:tx>
          <c:spPr>
            <a:solidFill>
              <a:schemeClr val="accent1"/>
            </a:solidFill>
            <a:ln>
              <a:noFill/>
              <a:prstDash val="solid"/>
            </a:ln>
            <a:sp3d/>
          </c:spPr>
          <c:invertIfNegative val="0"/>
          <c:dLbls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informações!$A$4:$A$9</c:f>
              <c:strCache>
                <c:ptCount val="6"/>
                <c:pt idx="0">
                  <c:v>Corvo</c:v>
                </c:pt>
                <c:pt idx="1">
                  <c:v>Graciosa</c:v>
                </c:pt>
                <c:pt idx="2">
                  <c:v>Flores</c:v>
                </c:pt>
                <c:pt idx="3">
                  <c:v>Santa Maria</c:v>
                </c:pt>
                <c:pt idx="4">
                  <c:v>São Jorge</c:v>
                </c:pt>
                <c:pt idx="5">
                  <c:v>Pico</c:v>
                </c:pt>
              </c:strCache>
            </c:strRef>
          </c:cat>
          <c:val>
            <c:numRef>
              <c:f>informações!$B$4:$B$9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9</c:v>
                </c:pt>
                <c:pt idx="3">
                  <c:v>9</c:v>
                </c:pt>
                <c:pt idx="4">
                  <c:v>26</c:v>
                </c:pt>
                <c:pt idx="5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30-444D-9420-59EA835FAB4C}"/>
            </c:ext>
          </c:extLst>
        </c:ser>
        <c:ser>
          <c:idx val="1"/>
          <c:order val="1"/>
          <c:tx>
            <c:strRef>
              <c:f>informações!$C$3</c:f>
              <c:strCache>
                <c:ptCount val="1"/>
                <c:pt idx="0">
                  <c:v>Informações Prestadas</c:v>
                </c:pt>
              </c:strCache>
            </c:strRef>
          </c:tx>
          <c:spPr>
            <a:solidFill>
              <a:schemeClr val="accent2"/>
            </a:solidFill>
            <a:ln>
              <a:noFill/>
              <a:prstDash val="solid"/>
            </a:ln>
            <a:sp3d/>
          </c:spPr>
          <c:invertIfNegative val="0"/>
          <c:dLbls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informações!$A$4:$A$9</c:f>
              <c:strCache>
                <c:ptCount val="6"/>
                <c:pt idx="0">
                  <c:v>Corvo</c:v>
                </c:pt>
                <c:pt idx="1">
                  <c:v>Graciosa</c:v>
                </c:pt>
                <c:pt idx="2">
                  <c:v>Flores</c:v>
                </c:pt>
                <c:pt idx="3">
                  <c:v>Santa Maria</c:v>
                </c:pt>
                <c:pt idx="4">
                  <c:v>São Jorge</c:v>
                </c:pt>
                <c:pt idx="5">
                  <c:v>Pico</c:v>
                </c:pt>
              </c:strCache>
            </c:strRef>
          </c:cat>
          <c:val>
            <c:numRef>
              <c:f>informações!$C$4:$C$9</c:f>
              <c:numCache>
                <c:formatCode>General</c:formatCode>
                <c:ptCount val="6"/>
                <c:pt idx="0">
                  <c:v>2</c:v>
                </c:pt>
                <c:pt idx="1">
                  <c:v>8</c:v>
                </c:pt>
                <c:pt idx="2">
                  <c:v>21</c:v>
                </c:pt>
                <c:pt idx="3">
                  <c:v>36</c:v>
                </c:pt>
                <c:pt idx="4">
                  <c:v>57</c:v>
                </c:pt>
                <c:pt idx="5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30-444D-9420-59EA835FAB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79674800"/>
        <c:axId val="747254688"/>
        <c:axId val="0"/>
      </c:bar3DChart>
      <c:catAx>
        <c:axId val="67967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747254688"/>
        <c:crosses val="autoZero"/>
        <c:auto val="1"/>
        <c:lblAlgn val="ctr"/>
        <c:lblOffset val="100"/>
        <c:noMultiLvlLbl val="0"/>
      </c:catAx>
      <c:valAx>
        <c:axId val="74725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679674800"/>
        <c:crosses val="autoZero"/>
        <c:crossBetween val="between"/>
      </c:valAx>
    </c:plotArea>
    <c:legend>
      <c:legendPos val="b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'T1'!$B$1</c:f>
              <c:strCache>
                <c:ptCount val="1"/>
                <c:pt idx="0">
                  <c:v>Nº de Visitas</c:v>
                </c:pt>
              </c:strCache>
            </c:strRef>
          </c:tx>
          <c:spPr>
            <a:ln>
              <a:prstDash val="solid"/>
            </a:ln>
          </c:spPr>
          <c:dLbls>
            <c:dLbl>
              <c:idx val="0"/>
              <c:layout>
                <c:manualLayout>
                  <c:x val="-0.10554513888888889"/>
                  <c:y val="0.1068301851851852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64-4A35-B6AD-C5F2138E152A}"/>
                </c:ext>
              </c:extLst>
            </c:dLbl>
            <c:dLbl>
              <c:idx val="1"/>
              <c:layout>
                <c:manualLayout>
                  <c:x val="7.2527916666666664E-2"/>
                  <c:y val="9.119185185185185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64-4A35-B6AD-C5F2138E152A}"/>
                </c:ext>
              </c:extLst>
            </c:dLbl>
            <c:dLbl>
              <c:idx val="2"/>
              <c:layout>
                <c:manualLayout>
                  <c:x val="7.0443611111111082E-2"/>
                  <c:y val="-3.395777777777778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64-4A35-B6AD-C5F2138E152A}"/>
                </c:ext>
              </c:extLst>
            </c:dLbl>
            <c:dLbl>
              <c:idx val="3"/>
              <c:layout>
                <c:manualLayout>
                  <c:x val="3.5570625000000002E-2"/>
                  <c:y val="-1.404796296296296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64-4A35-B6AD-C5F2138E152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'T1'!$A$2:$A$5</c:f>
              <c:strCache>
                <c:ptCount val="4"/>
                <c:pt idx="0">
                  <c:v>Construção.</c:v>
                </c:pt>
                <c:pt idx="1">
                  <c:v>Comércio por grosso e a retalho; reparação de veículos automóveis e motociclos.</c:v>
                </c:pt>
                <c:pt idx="2">
                  <c:v>Alojamento, restauração e similares.</c:v>
                </c:pt>
                <c:pt idx="3">
                  <c:v>Indústrias transformadoras.</c:v>
                </c:pt>
              </c:strCache>
            </c:strRef>
          </c:cat>
          <c:val>
            <c:numRef>
              <c:f>'T1'!$B$2:$B$5</c:f>
              <c:numCache>
                <c:formatCode>General</c:formatCode>
                <c:ptCount val="4"/>
                <c:pt idx="0">
                  <c:v>837</c:v>
                </c:pt>
                <c:pt idx="1">
                  <c:v>307</c:v>
                </c:pt>
                <c:pt idx="2">
                  <c:v>207</c:v>
                </c:pt>
                <c:pt idx="3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64-4A35-B6AD-C5F2138E152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sz="1600">
                <a:solidFill>
                  <a:schemeClr val="tx1"/>
                </a:solidFill>
              </a:rPr>
              <a:t>Visitas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6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850877192982456E-2"/>
                  <c:y val="-3.61247947454843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00-4D64-B168-5137C67D8931}"/>
                </c:ext>
              </c:extLst>
            </c:dLbl>
            <c:dLbl>
              <c:idx val="1"/>
              <c:layout>
                <c:manualLayout>
                  <c:x val="2.6315789473684209E-2"/>
                  <c:y val="-2.62725779967159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00-4D64-B168-5137C67D8931}"/>
                </c:ext>
              </c:extLst>
            </c:dLbl>
            <c:dLbl>
              <c:idx val="2"/>
              <c:layout>
                <c:manualLayout>
                  <c:x val="2.85087719298244E-2"/>
                  <c:y val="-2.62725779967159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00-4D64-B168-5137C67D89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'Visitas de SST'!$B$6:$B$8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'Visitas de SST'!$C$6:$C$8</c:f>
              <c:numCache>
                <c:formatCode>General</c:formatCode>
                <c:ptCount val="3"/>
                <c:pt idx="0">
                  <c:v>2388</c:v>
                </c:pt>
                <c:pt idx="1">
                  <c:v>1857</c:v>
                </c:pt>
                <c:pt idx="2">
                  <c:v>1370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00-4D64-B168-5137C67D89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74422400"/>
        <c:axId val="674430600"/>
        <c:axId val="0"/>
      </c:bar3DChart>
      <c:catAx>
        <c:axId val="67442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674430600"/>
        <c:crosses val="autoZero"/>
        <c:auto val="1"/>
        <c:lblAlgn val="ctr"/>
        <c:lblOffset val="100"/>
        <c:noMultiLvlLbl val="0"/>
      </c:catAx>
      <c:valAx>
        <c:axId val="674430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674422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646685742531515E-2"/>
          <c:y val="0.27058582885886784"/>
          <c:w val="0.83609654893934016"/>
          <c:h val="0.64968446538616076"/>
        </c:manualLayout>
      </c:layout>
      <c:pie3D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1-40F6-4222-A314-38B5433E3B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3-40F6-4222-A314-38B5433E3B43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5-40F6-4222-A314-38B5433E3B43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7-40F6-4222-A314-38B5433E3B43}"/>
              </c:ext>
            </c:extLst>
          </c:dPt>
          <c:dLbls>
            <c:dLbl>
              <c:idx val="0"/>
              <c:layout>
                <c:manualLayout>
                  <c:x val="-0.35928876264472248"/>
                  <c:y val="0.1296118303303539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F6-4222-A314-38B5433E3B43}"/>
                </c:ext>
              </c:extLst>
            </c:dLbl>
            <c:dLbl>
              <c:idx val="1"/>
              <c:layout>
                <c:manualLayout>
                  <c:x val="-3.330200435820854E-3"/>
                  <c:y val="-0.1243827324765318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F6-4222-A314-38B5433E3B43}"/>
                </c:ext>
              </c:extLst>
            </c:dLbl>
            <c:dLbl>
              <c:idx val="2"/>
              <c:layout>
                <c:manualLayout>
                  <c:x val="2.5721784776902887E-2"/>
                  <c:y val="-1.647292100415877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F6-4222-A314-38B5433E3B43}"/>
                </c:ext>
              </c:extLst>
            </c:dLbl>
            <c:dLbl>
              <c:idx val="3"/>
              <c:layout>
                <c:manualLayout>
                  <c:x val="7.1463620097885636E-2"/>
                  <c:y val="-2.38672949181551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F6-4222-A314-38B5433E3B43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regularizados!$B$2:$B$5</c:f>
              <c:strCache>
                <c:ptCount val="4"/>
                <c:pt idx="0">
                  <c:v>Construção.</c:v>
                </c:pt>
                <c:pt idx="1">
                  <c:v>Alojamento, restauração e similares.</c:v>
                </c:pt>
                <c:pt idx="2">
                  <c:v>Comércio por grosso e a retalho; reparação de veículos automóveis e motociclos.</c:v>
                </c:pt>
                <c:pt idx="3">
                  <c:v>Outros</c:v>
                </c:pt>
              </c:strCache>
            </c:strRef>
          </c:cat>
          <c:val>
            <c:numRef>
              <c:f>regularizados!$C$2:$C$5</c:f>
              <c:numCache>
                <c:formatCode>General</c:formatCode>
                <c:ptCount val="4"/>
                <c:pt idx="0">
                  <c:v>68.22</c:v>
                </c:pt>
                <c:pt idx="1">
                  <c:v>10.41</c:v>
                </c:pt>
                <c:pt idx="2">
                  <c:v>6.85</c:v>
                </c:pt>
                <c:pt idx="3">
                  <c:v>14.52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0F6-4222-A314-38B5433E3B4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2.7621712102087175E-2"/>
          <c:y val="2.0804438280166437E-2"/>
          <c:w val="0.82678276422941932"/>
          <c:h val="0.22885045922657726"/>
        </c:manualLayout>
      </c:layout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'T2'!$B$1</c:f>
              <c:strCache>
                <c:ptCount val="1"/>
                <c:pt idx="0">
                  <c:v>Nº de Visitas</c:v>
                </c:pt>
              </c:strCache>
            </c:strRef>
          </c:tx>
          <c:spPr>
            <a:ln>
              <a:prstDash val="solid"/>
            </a:ln>
          </c:spPr>
          <c:dLbls>
            <c:dLbl>
              <c:idx val="0"/>
              <c:layout>
                <c:manualLayout>
                  <c:x val="1.2609027777777777E-3"/>
                  <c:y val="-9.493222222222222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D-404A-8512-6B476DDBB1C8}"/>
                </c:ext>
              </c:extLst>
            </c:dLbl>
            <c:dLbl>
              <c:idx val="1"/>
              <c:layout>
                <c:manualLayout>
                  <c:x val="-3.0929166666666666E-3"/>
                  <c:y val="9.5609259259260126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D-404A-8512-6B476DDBB1C8}"/>
                </c:ext>
              </c:extLst>
            </c:dLbl>
            <c:dLbl>
              <c:idx val="2"/>
              <c:layout>
                <c:manualLayout>
                  <c:x val="4.7940416666666666E-2"/>
                  <c:y val="-2.70325925925925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D-404A-8512-6B476DDBB1C8}"/>
                </c:ext>
              </c:extLst>
            </c:dLbl>
            <c:dLbl>
              <c:idx val="3"/>
              <c:layout>
                <c:manualLayout>
                  <c:x val="3.6927777777777775E-2"/>
                  <c:y val="-9.98759259259259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D-404A-8512-6B476DDBB1C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'T2'!$A$2:$A$5</c:f>
              <c:strCache>
                <c:ptCount val="4"/>
                <c:pt idx="0">
                  <c:v>Construção.</c:v>
                </c:pt>
                <c:pt idx="1">
                  <c:v>Comércio por grosso e a retalho; reparação de veículos automóveis e motociclos.</c:v>
                </c:pt>
                <c:pt idx="2">
                  <c:v>Alojamento, restauração e similares.</c:v>
                </c:pt>
                <c:pt idx="3">
                  <c:v>Indústrias transformadoras.</c:v>
                </c:pt>
              </c:strCache>
            </c:strRef>
          </c:cat>
          <c:val>
            <c:numRef>
              <c:f>'T2'!$B$2:$B$5</c:f>
              <c:numCache>
                <c:formatCode>General</c:formatCode>
                <c:ptCount val="4"/>
                <c:pt idx="0">
                  <c:v>686</c:v>
                </c:pt>
                <c:pt idx="1">
                  <c:v>269</c:v>
                </c:pt>
                <c:pt idx="2">
                  <c:v>178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65D-404A-8512-6B476DDBB1C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'T3'!$B$1</c:f>
              <c:strCache>
                <c:ptCount val="1"/>
                <c:pt idx="0">
                  <c:v>Nº de Visitas</c:v>
                </c:pt>
              </c:strCache>
            </c:strRef>
          </c:tx>
          <c:spPr>
            <a:ln>
              <a:prstDash val="solid"/>
            </a:ln>
          </c:spPr>
          <c:dLbls>
            <c:dLbl>
              <c:idx val="0"/>
              <c:layout>
                <c:manualLayout>
                  <c:x val="-0.10434986111111111"/>
                  <c:y val="-4.558518518518518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4D-4530-B632-6023A5FA2A62}"/>
                </c:ext>
              </c:extLst>
            </c:dLbl>
            <c:dLbl>
              <c:idx val="1"/>
              <c:layout>
                <c:manualLayout>
                  <c:x val="8.6701944444444443E-2"/>
                  <c:y val="2.80070370370370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4D-4530-B632-6023A5FA2A62}"/>
                </c:ext>
              </c:extLst>
            </c:dLbl>
            <c:dLbl>
              <c:idx val="2"/>
              <c:layout>
                <c:manualLayout>
                  <c:x val="5.6140416666666665E-2"/>
                  <c:y val="-4.364018518518518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4D-4530-B632-6023A5FA2A62}"/>
                </c:ext>
              </c:extLst>
            </c:dLbl>
            <c:dLbl>
              <c:idx val="3"/>
              <c:layout>
                <c:manualLayout>
                  <c:x val="2.6478194444444443E-2"/>
                  <c:y val="-1.39716666666666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4D-4530-B632-6023A5FA2A6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'T3'!$A$2:$A$5</c:f>
              <c:strCache>
                <c:ptCount val="4"/>
                <c:pt idx="0">
                  <c:v>Alojamento, restauração e similares.</c:v>
                </c:pt>
                <c:pt idx="1">
                  <c:v>Comércio por grosso e a retalho; reparação de veículos automóveis e motociclos.</c:v>
                </c:pt>
                <c:pt idx="2">
                  <c:v>Construção.</c:v>
                </c:pt>
                <c:pt idx="3">
                  <c:v>Indústrias transformadoras.</c:v>
                </c:pt>
              </c:strCache>
            </c:strRef>
          </c:cat>
          <c:val>
            <c:numRef>
              <c:f>'T3'!$B$2:$B$5</c:f>
              <c:numCache>
                <c:formatCode>General</c:formatCode>
                <c:ptCount val="4"/>
                <c:pt idx="0">
                  <c:v>597</c:v>
                </c:pt>
                <c:pt idx="1">
                  <c:v>421</c:v>
                </c:pt>
                <c:pt idx="2">
                  <c:v>404</c:v>
                </c:pt>
                <c:pt idx="3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4D-4530-B632-6023A5FA2A6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'T4'!$B$1</c:f>
              <c:strCache>
                <c:ptCount val="1"/>
                <c:pt idx="0">
                  <c:v>Nº de Visitas</c:v>
                </c:pt>
              </c:strCache>
            </c:strRef>
          </c:tx>
          <c:spPr>
            <a:ln>
              <a:prstDash val="solid"/>
            </a:ln>
          </c:spPr>
          <c:dLbls>
            <c:dLbl>
              <c:idx val="0"/>
              <c:layout>
                <c:manualLayout>
                  <c:x val="6.6111111111111112E-4"/>
                  <c:y val="-6.06561111111111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52-494A-9A02-9C5E14CAE2AD}"/>
                </c:ext>
              </c:extLst>
            </c:dLbl>
            <c:dLbl>
              <c:idx val="1"/>
              <c:layout>
                <c:manualLayout>
                  <c:x val="8.1074166666666669E-2"/>
                  <c:y val="5.53418518518518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52-494A-9A02-9C5E14CAE2AD}"/>
                </c:ext>
              </c:extLst>
            </c:dLbl>
            <c:dLbl>
              <c:idx val="2"/>
              <c:layout>
                <c:manualLayout>
                  <c:x val="4.7710000000000002E-2"/>
                  <c:y val="-3.052703703703703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52-494A-9A02-9C5E14CAE2AD}"/>
                </c:ext>
              </c:extLst>
            </c:dLbl>
            <c:dLbl>
              <c:idx val="3"/>
              <c:layout>
                <c:manualLayout>
                  <c:x val="4.461972222222222E-2"/>
                  <c:y val="-6.7648148148148146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52-494A-9A02-9C5E14CAE2A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'T4'!$A$2:$A$5</c:f>
              <c:strCache>
                <c:ptCount val="4"/>
                <c:pt idx="0">
                  <c:v>Construção.</c:v>
                </c:pt>
                <c:pt idx="1">
                  <c:v>Comércio por grosso e a retalho; reparação de veículos automóveis e motociclos.</c:v>
                </c:pt>
                <c:pt idx="2">
                  <c:v>Alojamento, restauração e similares.</c:v>
                </c:pt>
                <c:pt idx="3">
                  <c:v>Indústrias transformadoras.</c:v>
                </c:pt>
              </c:strCache>
            </c:strRef>
          </c:cat>
          <c:val>
            <c:numRef>
              <c:f>'T4'!$B$2:$B$5</c:f>
              <c:numCache>
                <c:formatCode>General</c:formatCode>
                <c:ptCount val="4"/>
                <c:pt idx="0">
                  <c:v>632</c:v>
                </c:pt>
                <c:pt idx="1">
                  <c:v>274</c:v>
                </c:pt>
                <c:pt idx="2">
                  <c:v>175</c:v>
                </c:pt>
                <c:pt idx="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52-494A-9A02-9C5E14CAE2A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PT"/>
              <a:t>Nº de Visitas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'visitas proativas e reativas'!$B$2</c:f>
              <c:strCache>
                <c:ptCount val="1"/>
                <c:pt idx="0">
                  <c:v>N.º Visitas</c:v>
                </c:pt>
              </c:strCache>
            </c:strRef>
          </c:tx>
          <c:spPr>
            <a:ln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513888888888822E-2"/>
                  <c:y val="-3.8805555555555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40-4110-BAC8-A0ED1F056385}"/>
                </c:ext>
              </c:extLst>
            </c:dLbl>
            <c:dLbl>
              <c:idx val="1"/>
              <c:layout>
                <c:manualLayout>
                  <c:x val="5.7976455071466475E-2"/>
                  <c:y val="-3.5885021712891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70549031822095E-2"/>
                      <c:h val="3.08971787964394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840-4110-BAC8-A0ED1F05638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'visitas proativas e reativas'!$A$3:$A$4</c:f>
              <c:strCache>
                <c:ptCount val="2"/>
                <c:pt idx="0">
                  <c:v>Visitas inspetivas por iniciativa</c:v>
                </c:pt>
                <c:pt idx="1">
                  <c:v>Visitas inspetivas por solicitação externa</c:v>
                </c:pt>
              </c:strCache>
            </c:strRef>
          </c:cat>
          <c:val>
            <c:numRef>
              <c:f>'visitas proativas e reativas'!$B$3:$B$4</c:f>
              <c:numCache>
                <c:formatCode>General</c:formatCode>
                <c:ptCount val="2"/>
                <c:pt idx="0">
                  <c:v>3738</c:v>
                </c:pt>
                <c:pt idx="1">
                  <c:v>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40-4110-BAC8-A0ED1F0563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"/>
        <c:axId val="100"/>
        <c:axId val="1000"/>
      </c:bar3DChart>
      <c:catAx>
        <c:axId val="1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"/>
        <c:crosses val="autoZero"/>
        <c:auto val="0"/>
        <c:lblAlgn val="ctr"/>
        <c:lblOffset val="100"/>
        <c:noMultiLvlLbl val="0"/>
      </c:catAx>
      <c:valAx>
        <c:axId val="1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"/>
        <c:crosses val="autoZero"/>
        <c:crossBetween val="between"/>
      </c:valAx>
      <c:serAx>
        <c:axId val="1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0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  <a:prstDash val="solid"/>
        </a:ln>
        <a:sp3d/>
      </c:spPr>
    </c:floor>
    <c:sideWall>
      <c:thickness val="0"/>
      <c:spPr>
        <a:noFill/>
        <a:ln>
          <a:noFill/>
          <a:prstDash val="solid"/>
        </a:ln>
        <a:sp3d/>
      </c:spPr>
    </c:sideWall>
    <c:backWall>
      <c:thickness val="0"/>
      <c:spPr>
        <a:noFill/>
        <a:ln>
          <a:noFill/>
          <a:prstDash val="solid"/>
        </a:ln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'homens mulheres'!$A$3</c:f>
              <c:strCache>
                <c:ptCount val="1"/>
                <c:pt idx="0">
                  <c:v>Homens </c:v>
                </c:pt>
              </c:strCache>
            </c:strRef>
          </c:tx>
          <c:spPr>
            <a:solidFill>
              <a:schemeClr val="accent1"/>
            </a:solidFill>
            <a:ln>
              <a:noFill/>
              <a:prstDash val="solid"/>
            </a:ln>
            <a:sp3d/>
          </c:spPr>
          <c:invertIfNegative val="0"/>
          <c:dLbls>
            <c:dLbl>
              <c:idx val="0"/>
              <c:layout>
                <c:manualLayout>
                  <c:x val="4.08997955010224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3B-4FC1-8A08-F060F131580F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'homens mulheres'!$B$3</c:f>
              <c:numCache>
                <c:formatCode>General</c:formatCode>
                <c:ptCount val="1"/>
                <c:pt idx="0">
                  <c:v>12559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3B-4FC1-8A08-F060F131580F}"/>
            </c:ext>
          </c:extLst>
        </c:ser>
        <c:ser>
          <c:idx val="1"/>
          <c:order val="1"/>
          <c:tx>
            <c:strRef>
              <c:f>'homens mulheres'!$A$4</c:f>
              <c:strCache>
                <c:ptCount val="1"/>
                <c:pt idx="0">
                  <c:v>Mulheres</c:v>
                </c:pt>
              </c:strCache>
            </c:strRef>
          </c:tx>
          <c:spPr>
            <a:solidFill>
              <a:srgbClr val="FF99FF"/>
            </a:solidFill>
            <a:ln>
              <a:noFill/>
              <a:prstDash val="solid"/>
            </a:ln>
            <a:sp3d/>
          </c:spPr>
          <c:invertIfNegative val="0"/>
          <c:dLbls>
            <c:dLbl>
              <c:idx val="0"/>
              <c:layout>
                <c:manualLayout>
                  <c:x val="3.2719836400817999E-2"/>
                  <c:y val="-3.7606837606837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3B-4FC1-8A08-F060F131580F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'homens mulheres'!$B$4</c:f>
              <c:numCache>
                <c:formatCode>General</c:formatCode>
                <c:ptCount val="1"/>
                <c:pt idx="0">
                  <c:v>11126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3B-4FC1-8A08-F060F13158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79924895"/>
        <c:axId val="1271890479"/>
        <c:axId val="0"/>
      </c:bar3DChart>
      <c:catAx>
        <c:axId val="12799248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71890479"/>
        <c:crosses val="autoZero"/>
        <c:auto val="1"/>
        <c:lblAlgn val="ctr"/>
        <c:lblOffset val="100"/>
        <c:noMultiLvlLbl val="0"/>
      </c:catAx>
      <c:valAx>
        <c:axId val="12718904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79924895"/>
        <c:crosses val="autoZero"/>
        <c:crossBetween val="between"/>
      </c:valAx>
    </c:plotArea>
    <c:legend>
      <c:legendPos val="r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  <a:prstDash val="solid"/>
        </a:ln>
        <a:sp3d/>
      </c:spPr>
    </c:floor>
    <c:sideWall>
      <c:thickness val="0"/>
      <c:spPr>
        <a:noFill/>
        <a:ln>
          <a:noFill/>
          <a:prstDash val="solid"/>
        </a:ln>
        <a:sp3d/>
      </c:spPr>
    </c:sideWall>
    <c:backWall>
      <c:thickness val="0"/>
      <c:spPr>
        <a:noFill/>
        <a:ln>
          <a:noFill/>
          <a:prstDash val="solid"/>
        </a:ln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94000"/>
                    <a:satMod val="103000"/>
                    <a:lumMod val="102000"/>
                  </a:schemeClr>
                </a:gs>
                <a:gs pos="50000">
                  <a:schemeClr val="accent1">
                    <a:shade val="100000"/>
                    <a:satMod val="110000"/>
                    <a:lumMod val="100000"/>
                  </a:schemeClr>
                </a:gs>
                <a:gs pos="100000">
                  <a:schemeClr val="accent1">
                    <a:shade val="78000"/>
                    <a:satMod val="120000"/>
                    <a:lumMod val="99000"/>
                  </a:schemeClr>
                </a:gs>
              </a:gsLst>
              <a:lin ang="5400000" scaled="0"/>
            </a:gradFill>
            <a:ln>
              <a:noFill/>
              <a:prstDash val="solid"/>
            </a:ln>
            <a:sp3d/>
          </c:spPr>
          <c:invertIfNegative val="0"/>
          <c:dLbls>
            <c:dLbl>
              <c:idx val="0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2823-4F35-BA3D-7C760FB311E6}"/>
                </c:ext>
              </c:extLst>
            </c:dLbl>
            <c:dLbl>
              <c:idx val="1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2823-4F35-BA3D-7C760FB311E6}"/>
                </c:ext>
              </c:extLst>
            </c:dLbl>
            <c:dLbl>
              <c:idx val="2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2823-4F35-BA3D-7C760FB311E6}"/>
                </c:ext>
              </c:extLst>
            </c:dLbl>
            <c:dLbl>
              <c:idx val="3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2823-4F35-BA3D-7C760FB311E6}"/>
                </c:ext>
              </c:extLst>
            </c:dLbl>
            <c:dLbl>
              <c:idx val="4"/>
              <c:spPr>
                <a:noFill/>
                <a:ln>
                  <a:noFill/>
                  <a:prstDash val="solid"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2823-4F35-BA3D-7C760FB311E6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'atividades com maior incidência'!$E$2:$E$6</c:f>
              <c:strCache>
                <c:ptCount val="5"/>
                <c:pt idx="0">
                  <c:v>Construção.</c:v>
                </c:pt>
                <c:pt idx="1">
                  <c:v>Alojamento, restauração e similares.</c:v>
                </c:pt>
                <c:pt idx="2">
                  <c:v>Comércio por grosso e a retalho; reparação de veículos automóveis e motociclos.</c:v>
                </c:pt>
                <c:pt idx="3">
                  <c:v>Indústrias transformadoras.</c:v>
                </c:pt>
                <c:pt idx="4">
                  <c:v>Actividades administrativas e dos serviços de apoio.</c:v>
                </c:pt>
              </c:strCache>
            </c:strRef>
          </c:cat>
          <c:val>
            <c:numRef>
              <c:f>'atividades com maior incidência'!$F$2:$F$6</c:f>
              <c:numCache>
                <c:formatCode>General</c:formatCode>
                <c:ptCount val="5"/>
                <c:pt idx="0">
                  <c:v>1550</c:v>
                </c:pt>
                <c:pt idx="1">
                  <c:v>903</c:v>
                </c:pt>
                <c:pt idx="2">
                  <c:v>883</c:v>
                </c:pt>
                <c:pt idx="3">
                  <c:v>215</c:v>
                </c:pt>
                <c:pt idx="4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823-4F35-BA3D-7C760FB311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33640191"/>
        <c:axId val="1407557359"/>
        <c:axId val="0"/>
      </c:bar3DChart>
      <c:catAx>
        <c:axId val="1233640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07557359"/>
        <c:crosses val="autoZero"/>
        <c:auto val="1"/>
        <c:lblAlgn val="ctr"/>
        <c:lblOffset val="100"/>
        <c:noMultiLvlLbl val="0"/>
      </c:catAx>
      <c:valAx>
        <c:axId val="14075573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33640191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3324976754587"/>
          <c:y val="0.12943728829326021"/>
          <c:w val="0.84211527370737849"/>
          <c:h val="0.75567957695771992"/>
        </c:manualLayout>
      </c:layout>
      <c:pie3D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1-BA74-46C1-A9D1-5E4535A86692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3-BA74-46C1-A9D1-5E4535A86692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5-BA74-46C1-A9D1-5E4535A86692}"/>
              </c:ext>
            </c:extLst>
          </c:dPt>
          <c:dLbls>
            <c:dLbl>
              <c:idx val="1"/>
              <c:layout>
                <c:manualLayout>
                  <c:x val="-1.2268091488563929E-2"/>
                  <c:y val="-2.62772386009888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74-46C1-A9D1-5E4535A86692}"/>
                </c:ext>
              </c:extLst>
            </c:dLbl>
            <c:dLbl>
              <c:idx val="2"/>
              <c:layout>
                <c:manualLayout>
                  <c:x val="6.7827334083239543E-2"/>
                  <c:y val="2.2209810982929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74-46C1-A9D1-5E4535A86692}"/>
                </c:ext>
              </c:extLst>
            </c:dLbl>
            <c:numFmt formatCode="General" sourceLinked="0"/>
            <c:spPr>
              <a:noFill/>
              <a:ln>
                <a:noFill/>
                <a:prstDash val="solid"/>
              </a:ln>
            </c:spPr>
            <c:txPr>
              <a:bodyPr rot="60000" spcFirstLastPara="1" vertOverflow="overflow" horzOverflow="overflow" wrap="square" lIns="38100" tIns="19050" rIns="38100" bIns="19050" anchor="t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'visitas perido do dia'!$B$3:$B$5</c:f>
              <c:strCache>
                <c:ptCount val="3"/>
                <c:pt idx="0">
                  <c:v>Em dias de feriado</c:v>
                </c:pt>
                <c:pt idx="1">
                  <c:v>Em dias de descanso semanal</c:v>
                </c:pt>
                <c:pt idx="2">
                  <c:v>Em dias de trabalho normal</c:v>
                </c:pt>
              </c:strCache>
            </c:strRef>
          </c:cat>
          <c:val>
            <c:numRef>
              <c:f>'visitas perido do dia'!$C$3:$C$5</c:f>
              <c:numCache>
                <c:formatCode>General</c:formatCode>
                <c:ptCount val="3"/>
                <c:pt idx="0">
                  <c:v>3</c:v>
                </c:pt>
                <c:pt idx="1">
                  <c:v>196</c:v>
                </c:pt>
                <c:pt idx="2">
                  <c:v>3802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A74-46C1-A9D1-5E4535A86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t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 rtl="0"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1-7099-4A8E-AC40-630A6A22081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3-7099-4A8E-AC40-630A6A220810}"/>
              </c:ext>
            </c:extLst>
          </c:dPt>
          <c:dLbls>
            <c:dLbl>
              <c:idx val="0"/>
              <c:layout>
                <c:manualLayout>
                  <c:x val="-8.4361878807421853E-3"/>
                  <c:y val="-1.507336379544903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99-4A8E-AC40-630A6A220810}"/>
                </c:ext>
              </c:extLst>
            </c:dLbl>
            <c:dLbl>
              <c:idx val="1"/>
              <c:layout>
                <c:manualLayout>
                  <c:x val="2.5216682789155977E-2"/>
                  <c:y val="9.108105708372359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99-4A8E-AC40-630A6A220810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'visitas perido do dia'!$B$39:$B$40</c:f>
              <c:strCache>
                <c:ptCount val="2"/>
                <c:pt idx="0">
                  <c:v>Visitas noturnas</c:v>
                </c:pt>
                <c:pt idx="1">
                  <c:v>Visitas diurnas</c:v>
                </c:pt>
              </c:strCache>
            </c:strRef>
          </c:cat>
          <c:val>
            <c:numRef>
              <c:f>'visitas perido do dia'!$C$39:$C$40</c:f>
              <c:numCache>
                <c:formatCode>General</c:formatCode>
                <c:ptCount val="2"/>
                <c:pt idx="0">
                  <c:v>89</c:v>
                </c:pt>
                <c:pt idx="1">
                  <c:v>3912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99-4A8E-AC40-630A6A22081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t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  <a:prstDash val="solid"/>
        </a:ln>
        <a:sp3d/>
      </c:spPr>
    </c:floor>
    <c:sideWall>
      <c:thickness val="0"/>
      <c:spPr>
        <a:noFill/>
        <a:ln>
          <a:noFill/>
          <a:prstDash val="solid"/>
        </a:ln>
        <a:sp3d/>
      </c:spPr>
    </c:sideWall>
    <c:backWall>
      <c:thickness val="0"/>
      <c:spPr>
        <a:noFill/>
        <a:ln>
          <a:noFill/>
          <a:prstDash val="solid"/>
        </a:ln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  <a:prstDash val="solid"/>
            </a:ln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1-8C73-4E4A-B075-0A6A99083465}"/>
              </c:ext>
            </c:extLst>
          </c:dPt>
          <c:dPt>
            <c:idx val="2"/>
            <c:invertIfNegative val="0"/>
            <c:bubble3D val="0"/>
            <c:spPr>
              <a:solidFill>
                <a:srgbClr val="3FC9C9"/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3-8C73-4E4A-B075-0A6A99083465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5-8C73-4E4A-B075-0A6A99083465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7-8C73-4E4A-B075-0A6A9908346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9-8C73-4E4A-B075-0A6A99083465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B-8C73-4E4A-B075-0A6A99083465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  <a:prstDash val="solid"/>
              </a:ln>
              <a:sp3d/>
            </c:spPr>
            <c:extLst>
              <c:ext xmlns:c16="http://schemas.microsoft.com/office/drawing/2014/chart" uri="{C3380CC4-5D6E-409C-BE32-E72D297353CC}">
                <c16:uniqueId val="{0000000D-8C73-4E4A-B075-0A6A99083465}"/>
              </c:ext>
            </c:extLst>
          </c:dPt>
          <c:dLbls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'distribuição visitas por ilha'!$B$3:$B$11</c:f>
              <c:strCache>
                <c:ptCount val="9"/>
                <c:pt idx="0">
                  <c:v>Corvo</c:v>
                </c:pt>
                <c:pt idx="1">
                  <c:v>Flores</c:v>
                </c:pt>
                <c:pt idx="2">
                  <c:v>Faial</c:v>
                </c:pt>
                <c:pt idx="3">
                  <c:v>Pico</c:v>
                </c:pt>
                <c:pt idx="4">
                  <c:v>Graciosa</c:v>
                </c:pt>
                <c:pt idx="5">
                  <c:v>São Jorge</c:v>
                </c:pt>
                <c:pt idx="6">
                  <c:v>Terceira</c:v>
                </c:pt>
                <c:pt idx="7">
                  <c:v>São Miguel</c:v>
                </c:pt>
                <c:pt idx="8">
                  <c:v>Santa Maria</c:v>
                </c:pt>
              </c:strCache>
            </c:strRef>
          </c:cat>
          <c:val>
            <c:numRef>
              <c:f>'distribuição visitas por ilha'!$C$3:$C$11</c:f>
              <c:numCache>
                <c:formatCode>General</c:formatCode>
                <c:ptCount val="9"/>
                <c:pt idx="0">
                  <c:v>32</c:v>
                </c:pt>
                <c:pt idx="1">
                  <c:v>106</c:v>
                </c:pt>
                <c:pt idx="2">
                  <c:v>274</c:v>
                </c:pt>
                <c:pt idx="3">
                  <c:v>419</c:v>
                </c:pt>
                <c:pt idx="4">
                  <c:v>64</c:v>
                </c:pt>
                <c:pt idx="5">
                  <c:v>161</c:v>
                </c:pt>
                <c:pt idx="6">
                  <c:v>890</c:v>
                </c:pt>
                <c:pt idx="7">
                  <c:v>2013</c:v>
                </c:pt>
                <c:pt idx="8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C73-4E4A-B075-0A6A990834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39400239"/>
        <c:axId val="1062106927"/>
        <c:axId val="0"/>
      </c:bar3DChart>
      <c:catAx>
        <c:axId val="12394002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062106927"/>
        <c:crosses val="autoZero"/>
        <c:auto val="1"/>
        <c:lblAlgn val="ctr"/>
        <c:lblOffset val="100"/>
        <c:noMultiLvlLbl val="0"/>
      </c:catAx>
      <c:valAx>
        <c:axId val="106210692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39400239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prstDash val="solid"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1-1D35-46CA-AAA0-156D7D54CE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3-1D35-46CA-AAA0-156D7D54CE7E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  <a:prstDash val="solid"/>
              </a:ln>
              <a:sp3d contourW="25400"/>
            </c:spPr>
            <c:extLst>
              <c:ext xmlns:c16="http://schemas.microsoft.com/office/drawing/2014/chart" uri="{C3380CC4-5D6E-409C-BE32-E72D297353CC}">
                <c16:uniqueId val="{00000005-1D35-46CA-AAA0-156D7D54CE7E}"/>
              </c:ext>
            </c:extLst>
          </c:dPt>
          <c:dLbls>
            <c:dLbl>
              <c:idx val="0"/>
              <c:layout>
                <c:manualLayout>
                  <c:x val="1.1545076202491263E-2"/>
                  <c:y val="-0.1129495255400767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35-46CA-AAA0-156D7D54CE7E}"/>
                </c:ext>
              </c:extLst>
            </c:dLbl>
            <c:dLbl>
              <c:idx val="1"/>
              <c:layout>
                <c:manualLayout>
                  <c:x val="6.0245356070822639E-2"/>
                  <c:y val="6.054976781748435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35-46CA-AAA0-156D7D54CE7E}"/>
                </c:ext>
              </c:extLst>
            </c:dLbl>
            <c:dLbl>
              <c:idx val="2"/>
              <c:layout>
                <c:manualLayout>
                  <c:x val="8.3722321312045905E-2"/>
                  <c:y val="-3.945992327882091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35-46CA-AAA0-156D7D54CE7E}"/>
                </c:ext>
              </c:extLst>
            </c:dLbl>
            <c:spPr>
              <a:noFill/>
              <a:ln>
                <a:noFill/>
                <a:prstDash val="solid"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'visitas por serviço'!$A$1:$A$3</c:f>
              <c:strCache>
                <c:ptCount val="3"/>
                <c:pt idx="0">
                  <c:v>SIPD</c:v>
                </c:pt>
                <c:pt idx="1">
                  <c:v>SIAH</c:v>
                </c:pt>
                <c:pt idx="2">
                  <c:v>SIH</c:v>
                </c:pt>
              </c:strCache>
            </c:strRef>
          </c:cat>
          <c:val>
            <c:numRef>
              <c:f>'visitas por serviço'!$B$1:$B$3</c:f>
              <c:numCache>
                <c:formatCode>General</c:formatCode>
                <c:ptCount val="3"/>
                <c:pt idx="0">
                  <c:v>51.51</c:v>
                </c:pt>
                <c:pt idx="1">
                  <c:v>27.78</c:v>
                </c:pt>
                <c:pt idx="2">
                  <c:v>20.71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35-46CA-AAA0-156D7D54CE7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79c326-2156-44b9-8822-434568cdea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9AF443326E384D8765B77F99CC453E" ma:contentTypeVersion="18" ma:contentTypeDescription="Criar um novo documento." ma:contentTypeScope="" ma:versionID="bd2ae8adc93379fe6728667de63e5de7">
  <xsd:schema xmlns:xsd="http://www.w3.org/2001/XMLSchema" xmlns:xs="http://www.w3.org/2001/XMLSchema" xmlns:p="http://schemas.microsoft.com/office/2006/metadata/properties" xmlns:ns3="fc79c326-2156-44b9-8822-434568cdea28" xmlns:ns4="6ed501d3-3dd3-4ed5-9743-d4629d2574bb" targetNamespace="http://schemas.microsoft.com/office/2006/metadata/properties" ma:root="true" ma:fieldsID="fd3fdeb178428778791a6a0a18219bcf" ns3:_="" ns4:_="">
    <xsd:import namespace="fc79c326-2156-44b9-8822-434568cdea28"/>
    <xsd:import namespace="6ed501d3-3dd3-4ed5-9743-d4629d257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9c326-2156-44b9-8822-434568cde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501d3-3dd3-4ed5-9743-d4629d257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91624-2948-4385-A081-52D478154452}">
  <ds:schemaRefs>
    <ds:schemaRef ds:uri="http://schemas.microsoft.com/office/2006/metadata/properties"/>
    <ds:schemaRef ds:uri="http://schemas.microsoft.com/office/infopath/2007/PartnerControls"/>
    <ds:schemaRef ds:uri="fc79c326-2156-44b9-8822-434568cdea28"/>
  </ds:schemaRefs>
</ds:datastoreItem>
</file>

<file path=customXml/itemProps2.xml><?xml version="1.0" encoding="utf-8"?>
<ds:datastoreItem xmlns:ds="http://schemas.openxmlformats.org/officeDocument/2006/customXml" ds:itemID="{A1F4150A-DCCA-41EA-A69B-CA4AADBEC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9c326-2156-44b9-8822-434568cdea28"/>
    <ds:schemaRef ds:uri="6ed501d3-3dd3-4ed5-9743-d4629d257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3324F-798A-4FC6-97A5-9E80C8EE4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68D43-82C9-4D9C-857D-05719132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4776</Words>
  <Characters>25795</Characters>
  <Application>Microsoft Office Word</Application>
  <DocSecurity>0</DocSecurity>
  <Lines>214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SLMS. Rodrigues</dc:creator>
  <cp:keywords/>
  <dc:description/>
  <cp:lastModifiedBy>Jorge SLMS. Rodrigues</cp:lastModifiedBy>
  <cp:revision>2</cp:revision>
  <cp:lastPrinted>2024-01-16T12:27:00Z</cp:lastPrinted>
  <dcterms:created xsi:type="dcterms:W3CDTF">2024-07-23T15:43:00Z</dcterms:created>
  <dcterms:modified xsi:type="dcterms:W3CDTF">2024-07-23T15:43:00Z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0x010100889AF443326E384D8765B77F99CC453E</vt:lpwstr>
  </property>
</Properties>
</file>